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B" w:rsidRDefault="005661FB" w:rsidP="000406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661FB" w:rsidRPr="0050482C" w:rsidRDefault="00A651E5" w:rsidP="00D5649C">
      <w:pPr>
        <w:spacing w:line="360" w:lineRule="auto"/>
        <w:ind w:left="-540"/>
        <w:rPr>
          <w:b/>
        </w:rPr>
      </w:pPr>
      <w:r w:rsidRPr="00A651E5">
        <w:rPr>
          <w:noProof/>
        </w:rPr>
        <w:pict>
          <v:group id="_x0000_s1027" style="position:absolute;left:0;text-align:left;margin-left:26.25pt;margin-top:2.35pt;width:171pt;height:149pt;z-index:251658240" coordorigin="1800,2700" coordsize="3420,2980">
            <v:group id="_x0000_s1028" style="position:absolute;left:1800;top:2700;width:3420;height:720" coordorigin="1800,2700" coordsize="3420,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Logo" style="position:absolute;left:1800;top:2700;width:720;height:690">
                <v:imagedata r:id="rId8" o:title="" cropright="58084f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520;top:2700;width:2700;height:720" stroked="f">
                <v:textbox>
                  <w:txbxContent>
                    <w:p w:rsidR="005661FB" w:rsidRPr="001D4092" w:rsidRDefault="005661FB" w:rsidP="00321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5661FB" w:rsidRPr="001D4092" w:rsidRDefault="005661FB" w:rsidP="00321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Υπουργείο </w:t>
                      </w:r>
                      <w:r w:rsidR="002F4D3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Παιδείας</w:t>
                      </w: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661FB" w:rsidRPr="001D4092" w:rsidRDefault="002F4D3C" w:rsidP="00321242">
                      <w:pPr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Έρευνας </w:t>
                      </w:r>
                      <w:r w:rsidR="005661F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&amp;</w:t>
                      </w:r>
                      <w:r w:rsidR="005661FB"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Θρησκευμάτων</w:t>
                      </w:r>
                    </w:p>
                  </w:txbxContent>
                </v:textbox>
              </v:shape>
            </v:group>
            <v:shape id="_x0000_s1031" type="#_x0000_t202" style="position:absolute;left:1800;top:3420;width:3339;height:2260;mso-wrap-style:none" stroked="f">
              <v:textbox style="mso-fit-shape-to-text:t">
                <w:txbxContent>
                  <w:p w:rsidR="005661FB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Περιφερειακή Διεύθυνση </w:t>
                    </w:r>
                  </w:p>
                  <w:p w:rsidR="005661FB" w:rsidRPr="00560C82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0C82">
                      <w:rPr>
                        <w:sz w:val="20"/>
                        <w:szCs w:val="20"/>
                      </w:rPr>
                      <w:t>Εκπαίδευσης Θεσσαλίας</w:t>
                    </w:r>
                  </w:p>
                  <w:p w:rsidR="005661FB" w:rsidRPr="00B61E12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0C82">
                      <w:rPr>
                        <w:sz w:val="20"/>
                        <w:szCs w:val="20"/>
                      </w:rPr>
                      <w:t xml:space="preserve">Διεύθυνση Δευτεροβάθμιας </w:t>
                    </w:r>
                  </w:p>
                  <w:p w:rsidR="005661FB" w:rsidRPr="00560C82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0C82">
                      <w:rPr>
                        <w:sz w:val="20"/>
                        <w:szCs w:val="20"/>
                      </w:rPr>
                      <w:t>Εκπαίδευσης Καρδίτσας</w:t>
                    </w:r>
                  </w:p>
                  <w:p w:rsidR="005661FB" w:rsidRPr="00B76C2E" w:rsidRDefault="005661FB" w:rsidP="00321242">
                    <w:pPr>
                      <w:jc w:val="center"/>
                      <w:rPr>
                        <w:b/>
                      </w:rPr>
                    </w:pPr>
                    <w:r w:rsidRPr="00B76C2E">
                      <w:rPr>
                        <w:b/>
                      </w:rPr>
                      <w:t>2</w:t>
                    </w:r>
                    <w:r w:rsidRPr="00B76C2E">
                      <w:rPr>
                        <w:b/>
                        <w:vertAlign w:val="superscript"/>
                      </w:rPr>
                      <w:t>ο</w:t>
                    </w:r>
                    <w:r w:rsidRPr="00B76C2E">
                      <w:rPr>
                        <w:b/>
                      </w:rPr>
                      <w:t xml:space="preserve"> Γενικό Λύκειο Καρδίτσας</w:t>
                    </w:r>
                  </w:p>
                  <w:p w:rsidR="005661FB" w:rsidRDefault="00D267A6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Ν. Τεμπονέρα 5, Καρδίτσα 431</w:t>
                    </w:r>
                    <w:r w:rsidRPr="00E709D4">
                      <w:rPr>
                        <w:sz w:val="20"/>
                        <w:szCs w:val="20"/>
                      </w:rPr>
                      <w:t>31</w:t>
                    </w:r>
                    <w:r w:rsidR="005661FB" w:rsidRPr="00560C82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:rsidR="005661FB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0C82">
                      <w:rPr>
                        <w:sz w:val="20"/>
                        <w:szCs w:val="20"/>
                      </w:rPr>
                      <w:t>Τηλέφωνο: 2441022193</w:t>
                    </w:r>
                    <w:r>
                      <w:rPr>
                        <w:sz w:val="20"/>
                        <w:szCs w:val="20"/>
                      </w:rPr>
                      <w:t xml:space="preserve">, 2441076293   </w:t>
                    </w:r>
                  </w:p>
                  <w:p w:rsidR="005661FB" w:rsidRPr="00DF222E" w:rsidRDefault="005661FB" w:rsidP="003212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60C8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Fax</w:t>
                    </w:r>
                    <w:r w:rsidRPr="00514B75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 xml:space="preserve"> 24410</w:t>
                    </w:r>
                    <w:r w:rsidRPr="00514B75">
                      <w:rPr>
                        <w:sz w:val="20"/>
                        <w:szCs w:val="20"/>
                      </w:rPr>
                      <w:t>22413</w:t>
                    </w:r>
                    <w:r>
                      <w:rPr>
                        <w:sz w:val="20"/>
                        <w:szCs w:val="20"/>
                      </w:rPr>
                      <w:t xml:space="preserve">             </w:t>
                    </w:r>
                    <w:r w:rsidRPr="00560C82">
                      <w:rPr>
                        <w:sz w:val="20"/>
                        <w:szCs w:val="20"/>
                      </w:rPr>
                      <w:t xml:space="preserve">          </w:t>
                    </w:r>
                  </w:p>
                  <w:p w:rsidR="005661FB" w:rsidRPr="00B61E12" w:rsidRDefault="005661FB" w:rsidP="00321242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E709D4">
                      <w:rPr>
                        <w:sz w:val="20"/>
                        <w:szCs w:val="20"/>
                      </w:rPr>
                      <w:t xml:space="preserve">   </w:t>
                    </w:r>
                    <w:r w:rsidRPr="00560C82">
                      <w:rPr>
                        <w:sz w:val="20"/>
                        <w:szCs w:val="20"/>
                        <w:lang w:val="en-US"/>
                      </w:rPr>
                      <w:t>email</w:t>
                    </w:r>
                    <w:r w:rsidRPr="00514B75">
                      <w:rPr>
                        <w:sz w:val="20"/>
                        <w:szCs w:val="20"/>
                        <w:lang w:val="en-GB"/>
                      </w:rPr>
                      <w:t xml:space="preserve">: </w:t>
                    </w:r>
                    <w:hyperlink r:id="rId9" w:history="1"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514B75">
                        <w:rPr>
                          <w:rStyle w:val="-"/>
                          <w:sz w:val="20"/>
                          <w:szCs w:val="20"/>
                          <w:lang w:val="en-GB"/>
                        </w:rPr>
                        <w:t>@2</w:t>
                      </w:r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lyk</w:t>
                      </w:r>
                      <w:r w:rsidRPr="00514B75">
                        <w:rPr>
                          <w:rStyle w:val="-"/>
                          <w:sz w:val="20"/>
                          <w:szCs w:val="20"/>
                          <w:lang w:val="en-GB"/>
                        </w:rPr>
                        <w:t>-</w:t>
                      </w:r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kardits</w:t>
                      </w:r>
                      <w:r w:rsidRPr="00514B75">
                        <w:rPr>
                          <w:rStyle w:val="-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kar</w:t>
                      </w:r>
                      <w:r w:rsidRPr="00514B75">
                        <w:rPr>
                          <w:rStyle w:val="-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sch</w:t>
                      </w:r>
                      <w:r w:rsidRPr="00514B75">
                        <w:rPr>
                          <w:rStyle w:val="-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560C82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</v:shape>
          </v:group>
        </w:pict>
      </w:r>
      <w:r w:rsidR="005661FB">
        <w:t xml:space="preserve"> </w:t>
      </w:r>
    </w:p>
    <w:p w:rsidR="005661FB" w:rsidRPr="00514B75" w:rsidRDefault="00A651E5" w:rsidP="004B7294">
      <w:r>
        <w:rPr>
          <w:noProof/>
        </w:rPr>
        <w:pict>
          <v:shape id="_x0000_s1026" type="#_x0000_t202" style="position:absolute;margin-left:238.5pt;margin-top:1.9pt;width:252pt;height:172.25pt;z-index:251657216" stroked="f">
            <v:textbox>
              <w:txbxContent>
                <w:p w:rsidR="00875609" w:rsidRDefault="006407A7">
                  <w:r>
                    <w:t xml:space="preserve">                </w:t>
                  </w:r>
                </w:p>
                <w:p w:rsidR="00875609" w:rsidRDefault="00875609"/>
                <w:p w:rsidR="005661FB" w:rsidRPr="00E93AD0" w:rsidRDefault="00875609">
                  <w:r>
                    <w:t xml:space="preserve">         </w:t>
                  </w:r>
                  <w:r w:rsidR="006407A7">
                    <w:t xml:space="preserve"> </w:t>
                  </w:r>
                  <w:r w:rsidR="00F81604">
                    <w:t xml:space="preserve">Καρδίτσα </w:t>
                  </w:r>
                  <w:r w:rsidR="005661FB" w:rsidRPr="00BA67F6">
                    <w:t xml:space="preserve"> </w:t>
                  </w:r>
                  <w:r w:rsidR="005661FB" w:rsidRPr="00E93AD0">
                    <w:t xml:space="preserve">  </w:t>
                  </w:r>
                  <w:r w:rsidR="003C5372">
                    <w:t>28</w:t>
                  </w:r>
                  <w:r w:rsidR="007D2F68">
                    <w:t>/0</w:t>
                  </w:r>
                  <w:r w:rsidR="007D2F68" w:rsidRPr="007D2F68">
                    <w:t>3</w:t>
                  </w:r>
                  <w:r w:rsidR="0089236B">
                    <w:t>/2018</w:t>
                  </w:r>
                </w:p>
                <w:p w:rsidR="00CC5A69" w:rsidRDefault="00B709FA">
                  <w:r>
                    <w:t xml:space="preserve">                Αρ. Πρωτ. </w:t>
                  </w:r>
                  <w:r w:rsidR="003C5372">
                    <w:t>139</w:t>
                  </w:r>
                </w:p>
                <w:p w:rsidR="007D2F68" w:rsidRDefault="007D2F68" w:rsidP="007D2F68">
                  <w:pPr>
                    <w:rPr>
                      <w:b/>
                    </w:rPr>
                  </w:pPr>
                </w:p>
                <w:p w:rsidR="007D2F68" w:rsidRPr="007D2F68" w:rsidRDefault="007D2F68" w:rsidP="007D2F68">
                  <w:pPr>
                    <w:rPr>
                      <w:b/>
                    </w:rPr>
                  </w:pPr>
                  <w:r>
                    <w:rPr>
                      <w:b/>
                    </w:rPr>
                    <w:t>ΠΡΟΣ   ΔΔΕ ΚΑΡΔΙΤΣΑΣ</w:t>
                  </w:r>
                </w:p>
                <w:p w:rsidR="007D2F68" w:rsidRDefault="007D2F68" w:rsidP="007D2F68">
                  <w:pPr>
                    <w:rPr>
                      <w:b/>
                    </w:rPr>
                  </w:pPr>
                </w:p>
                <w:p w:rsidR="007D2F68" w:rsidRPr="00A2566B" w:rsidRDefault="007D2F68" w:rsidP="007D2F6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b/>
                    </w:rPr>
                    <w:t>ΚΟΙΝ.</w:t>
                  </w:r>
                  <w:r w:rsidRPr="007D2F6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Τουριστικά Γραφεία</w:t>
                  </w:r>
                </w:p>
                <w:p w:rsidR="007D2F68" w:rsidRPr="007D2F68" w:rsidRDefault="007D2F68" w:rsidP="007D2F68">
                  <w:pPr>
                    <w:rPr>
                      <w:b/>
                    </w:rPr>
                  </w:pPr>
                </w:p>
                <w:p w:rsidR="0048143D" w:rsidRPr="00644699" w:rsidRDefault="0048143D" w:rsidP="00644699">
                  <w:pPr>
                    <w:jc w:val="center"/>
                    <w:rPr>
                      <w:b/>
                    </w:rPr>
                  </w:pPr>
                </w:p>
                <w:p w:rsidR="005661FB" w:rsidRDefault="005661FB" w:rsidP="004B2DD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661FB" w:rsidRPr="00514B75" w:rsidRDefault="005661FB" w:rsidP="004B7294"/>
    <w:p w:rsidR="005661FB" w:rsidRPr="00514B75" w:rsidRDefault="005661FB" w:rsidP="004B7294"/>
    <w:p w:rsidR="005661FB" w:rsidRPr="00514B75" w:rsidRDefault="005661FB" w:rsidP="004B7294">
      <w:pPr>
        <w:spacing w:line="360" w:lineRule="auto"/>
        <w:ind w:firstLine="284"/>
        <w:jc w:val="both"/>
      </w:pPr>
    </w:p>
    <w:p w:rsidR="005661FB" w:rsidRPr="00514B75" w:rsidRDefault="005661FB" w:rsidP="004B7294">
      <w:pPr>
        <w:spacing w:line="360" w:lineRule="auto"/>
        <w:ind w:firstLine="284"/>
        <w:jc w:val="both"/>
      </w:pPr>
    </w:p>
    <w:p w:rsidR="005661FB" w:rsidRPr="00514B75" w:rsidRDefault="005661FB" w:rsidP="004B7294">
      <w:pPr>
        <w:spacing w:line="360" w:lineRule="auto"/>
        <w:ind w:firstLine="284"/>
        <w:jc w:val="both"/>
      </w:pPr>
    </w:p>
    <w:p w:rsidR="005661FB" w:rsidRDefault="005661FB" w:rsidP="004B7294">
      <w:pPr>
        <w:spacing w:line="360" w:lineRule="auto"/>
        <w:ind w:firstLine="284"/>
        <w:jc w:val="both"/>
      </w:pPr>
    </w:p>
    <w:p w:rsidR="005A280A" w:rsidRDefault="005A280A" w:rsidP="004B7294">
      <w:pPr>
        <w:spacing w:line="360" w:lineRule="auto"/>
        <w:ind w:firstLine="284"/>
        <w:jc w:val="both"/>
      </w:pPr>
    </w:p>
    <w:p w:rsidR="005A280A" w:rsidRPr="00514B75" w:rsidRDefault="005A280A" w:rsidP="004B7294">
      <w:pPr>
        <w:spacing w:line="360" w:lineRule="auto"/>
        <w:ind w:firstLine="284"/>
        <w:jc w:val="both"/>
      </w:pPr>
    </w:p>
    <w:p w:rsidR="005661FB" w:rsidRDefault="005661FB" w:rsidP="002E0636">
      <w:pPr>
        <w:ind w:left="900" w:hanging="540"/>
        <w:jc w:val="both"/>
      </w:pPr>
    </w:p>
    <w:p w:rsidR="006407A7" w:rsidRDefault="006407A7" w:rsidP="002E0636">
      <w:pPr>
        <w:ind w:left="900" w:hanging="540"/>
        <w:jc w:val="both"/>
      </w:pPr>
    </w:p>
    <w:p w:rsidR="006407A7" w:rsidRPr="00514B75" w:rsidRDefault="006407A7" w:rsidP="002E0636">
      <w:pPr>
        <w:ind w:left="900" w:hanging="540"/>
        <w:jc w:val="both"/>
      </w:pPr>
    </w:p>
    <w:p w:rsidR="007D2F68" w:rsidRPr="00F51701" w:rsidRDefault="007D2F68" w:rsidP="007D2F68">
      <w:pPr>
        <w:ind w:left="1560" w:hanging="1134"/>
        <w:jc w:val="both"/>
        <w:rPr>
          <w:rFonts w:ascii="Calibri" w:hAnsi="Calibri" w:cs="Arial"/>
          <w:b/>
        </w:rPr>
      </w:pPr>
      <w:r w:rsidRPr="00B8607B">
        <w:rPr>
          <w:rFonts w:ascii="Calibri" w:hAnsi="Calibri" w:cs="Arial"/>
          <w:b/>
          <w:u w:val="single"/>
        </w:rPr>
        <w:t>Θέμα</w:t>
      </w:r>
      <w:r w:rsidRPr="00B8607B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>«</w:t>
      </w:r>
      <w:r w:rsidRPr="00F51701">
        <w:rPr>
          <w:rFonts w:ascii="Calibri" w:hAnsi="Calibri" w:cs="Arial"/>
          <w:b/>
        </w:rPr>
        <w:t>Πρόσκληση εκδήλωσης ενδιαφέροντος για την πραγματοπ</w:t>
      </w:r>
      <w:r>
        <w:rPr>
          <w:rFonts w:ascii="Calibri" w:hAnsi="Calibri" w:cs="Arial"/>
          <w:b/>
        </w:rPr>
        <w:t xml:space="preserve">οίηση  εκπαιδευτικής επίσκεψης </w:t>
      </w:r>
      <w:r w:rsidRPr="00C566AB">
        <w:rPr>
          <w:rFonts w:ascii="Calibri" w:hAnsi="Calibri" w:cs="Arial"/>
          <w:b/>
        </w:rPr>
        <w:t>στ</w:t>
      </w:r>
      <w:r w:rsidR="008B060A" w:rsidRPr="00C566AB">
        <w:rPr>
          <w:rFonts w:ascii="Calibri" w:hAnsi="Calibri" w:cs="Arial"/>
          <w:b/>
        </w:rPr>
        <w:t>α</w:t>
      </w:r>
      <w:r w:rsidR="00C566AB" w:rsidRPr="00C566AB">
        <w:rPr>
          <w:rFonts w:asciiTheme="minorHAnsi" w:hAnsiTheme="minorHAnsi" w:cstheme="minorHAnsi"/>
          <w:b/>
        </w:rPr>
        <w:t xml:space="preserve"> Ιωάννινα</w:t>
      </w:r>
      <w:r w:rsidR="00C566AB">
        <w:rPr>
          <w:rFonts w:ascii="Calibri" w:hAnsi="Calibri" w:cs="Arial"/>
          <w:b/>
        </w:rPr>
        <w:t xml:space="preserve"> </w:t>
      </w:r>
      <w:r w:rsidRPr="00F51701">
        <w:rPr>
          <w:rFonts w:ascii="Calibri" w:hAnsi="Calibri" w:cs="Arial"/>
          <w:b/>
        </w:rPr>
        <w:t>»</w:t>
      </w:r>
    </w:p>
    <w:p w:rsidR="007D2F68" w:rsidRPr="00F51701" w:rsidRDefault="007D2F68" w:rsidP="007D2F68">
      <w:pPr>
        <w:ind w:left="426"/>
        <w:jc w:val="both"/>
        <w:rPr>
          <w:rFonts w:ascii="Calibri" w:hAnsi="Calibri" w:cs="Arial"/>
        </w:rPr>
      </w:pPr>
      <w:r w:rsidRPr="00F51701">
        <w:rPr>
          <w:rFonts w:ascii="Calibri" w:hAnsi="Calibri" w:cs="Arial"/>
        </w:rPr>
        <w:t>ΣΧΕΤ.:</w:t>
      </w:r>
      <w:r>
        <w:rPr>
          <w:rFonts w:ascii="Calibri" w:hAnsi="Calibri" w:cs="Arial"/>
        </w:rPr>
        <w:t xml:space="preserve"> 33120/ΓΔ4/28-2-2017</w:t>
      </w:r>
      <w:r w:rsidRPr="00F51701">
        <w:rPr>
          <w:rFonts w:ascii="Calibri" w:hAnsi="Calibri" w:cs="Arial"/>
          <w:lang w:val="de-DE"/>
        </w:rPr>
        <w:t xml:space="preserve"> Υ.Α (ΦΕΚ </w:t>
      </w:r>
      <w:r>
        <w:rPr>
          <w:rFonts w:ascii="Calibri" w:hAnsi="Calibri" w:cs="Arial"/>
        </w:rPr>
        <w:t>681 Β’</w:t>
      </w:r>
      <w:r w:rsidRPr="00F51701">
        <w:rPr>
          <w:rFonts w:ascii="Calibri" w:hAnsi="Calibri" w:cs="Arial"/>
          <w:lang w:val="de-DE"/>
        </w:rPr>
        <w:t>/0</w:t>
      </w:r>
      <w:r>
        <w:rPr>
          <w:rFonts w:ascii="Calibri" w:hAnsi="Calibri" w:cs="Arial"/>
        </w:rPr>
        <w:t>6</w:t>
      </w:r>
      <w:r w:rsidRPr="00F51701">
        <w:rPr>
          <w:rFonts w:ascii="Calibri" w:hAnsi="Calibri" w:cs="Arial"/>
          <w:lang w:val="de-DE"/>
        </w:rPr>
        <w:t>-</w:t>
      </w:r>
      <w:r>
        <w:rPr>
          <w:rFonts w:ascii="Calibri" w:hAnsi="Calibri" w:cs="Arial"/>
        </w:rPr>
        <w:t>03</w:t>
      </w:r>
      <w:r w:rsidRPr="00F51701">
        <w:rPr>
          <w:rFonts w:ascii="Calibri" w:hAnsi="Calibri" w:cs="Arial"/>
          <w:lang w:val="de-DE"/>
        </w:rPr>
        <w:t>-201</w:t>
      </w:r>
      <w:r>
        <w:rPr>
          <w:rFonts w:ascii="Calibri" w:hAnsi="Calibri" w:cs="Arial"/>
        </w:rPr>
        <w:t xml:space="preserve">7) </w:t>
      </w:r>
    </w:p>
    <w:p w:rsidR="007D2F68" w:rsidRPr="00F51701" w:rsidRDefault="007D2F68" w:rsidP="007D2F68">
      <w:pPr>
        <w:rPr>
          <w:rFonts w:ascii="Calibri" w:hAnsi="Calibri"/>
        </w:rPr>
      </w:pPr>
    </w:p>
    <w:p w:rsidR="007D2F68" w:rsidRPr="00D24457" w:rsidRDefault="007D2F68" w:rsidP="007D2F68">
      <w:pPr>
        <w:jc w:val="both"/>
        <w:rPr>
          <w:rFonts w:ascii="Calibri" w:hAnsi="Calibri" w:cs="Arial"/>
        </w:rPr>
      </w:pPr>
      <w:r w:rsidRPr="00F51701">
        <w:rPr>
          <w:rFonts w:ascii="Calibri" w:hAnsi="Calibri"/>
        </w:rPr>
        <w:tab/>
      </w:r>
      <w:r w:rsidRPr="00D24457">
        <w:rPr>
          <w:rFonts w:ascii="Calibri" w:hAnsi="Calibri" w:cs="Arial"/>
        </w:rPr>
        <w:t xml:space="preserve">Το σχολείο μας προτίθεται να πραγματοποιήσει </w:t>
      </w:r>
      <w:r w:rsidR="003C5372">
        <w:rPr>
          <w:rFonts w:ascii="Calibri" w:hAnsi="Calibri" w:cs="Arial"/>
        </w:rPr>
        <w:t>τρι</w:t>
      </w:r>
      <w:r w:rsidR="008B060A">
        <w:rPr>
          <w:rFonts w:ascii="Calibri" w:hAnsi="Calibri" w:cs="Arial"/>
        </w:rPr>
        <w:t>ήμερη</w:t>
      </w:r>
      <w:r w:rsidRPr="00D24457">
        <w:rPr>
          <w:rFonts w:ascii="Calibri" w:hAnsi="Calibri" w:cs="Arial"/>
        </w:rPr>
        <w:t xml:space="preserve"> εκπαιδευτική επίσκεψη</w:t>
      </w:r>
      <w:r>
        <w:rPr>
          <w:rFonts w:ascii="Calibri" w:hAnsi="Calibri" w:cs="Arial"/>
        </w:rPr>
        <w:t xml:space="preserve"> </w:t>
      </w:r>
      <w:r w:rsidRPr="00D24457">
        <w:rPr>
          <w:rFonts w:ascii="Calibri" w:hAnsi="Calibri" w:cs="Arial"/>
        </w:rPr>
        <w:t xml:space="preserve">μαθητών της </w:t>
      </w:r>
      <w:r>
        <w:rPr>
          <w:rFonts w:ascii="Calibri" w:hAnsi="Calibri" w:cs="Arial"/>
        </w:rPr>
        <w:t>Β</w:t>
      </w:r>
      <w:r w:rsidRPr="00D24457">
        <w:rPr>
          <w:rFonts w:ascii="Calibri" w:hAnsi="Calibri" w:cs="Arial"/>
        </w:rPr>
        <w:t>’ Λυκείου στ</w:t>
      </w:r>
      <w:r w:rsidR="00C566AB">
        <w:rPr>
          <w:rFonts w:ascii="Calibri" w:hAnsi="Calibri" w:cs="Arial"/>
        </w:rPr>
        <w:t xml:space="preserve">α Ιωάννινα </w:t>
      </w:r>
      <w:r w:rsidR="008B060A">
        <w:rPr>
          <w:rFonts w:ascii="Calibri" w:hAnsi="Calibri" w:cs="Arial"/>
        </w:rPr>
        <w:t xml:space="preserve"> </w:t>
      </w:r>
      <w:r w:rsidRPr="00D24457">
        <w:rPr>
          <w:rFonts w:ascii="Calibri" w:hAnsi="Calibri" w:cs="Arial"/>
        </w:rPr>
        <w:t xml:space="preserve">από </w:t>
      </w:r>
      <w:r w:rsidR="003F0D7B">
        <w:rPr>
          <w:rFonts w:ascii="Calibri" w:hAnsi="Calibri" w:cs="Arial"/>
          <w:b/>
        </w:rPr>
        <w:t>06/05</w:t>
      </w:r>
      <w:r w:rsidRPr="00C566AB">
        <w:rPr>
          <w:rFonts w:ascii="Calibri" w:hAnsi="Calibri" w:cs="Arial"/>
          <w:b/>
        </w:rPr>
        <w:t>/2018</w:t>
      </w:r>
      <w:r w:rsidRPr="00D24457">
        <w:rPr>
          <w:rFonts w:ascii="Calibri" w:hAnsi="Calibri" w:cs="Arial"/>
        </w:rPr>
        <w:t xml:space="preserve"> έως </w:t>
      </w:r>
      <w:r w:rsidR="003F0D7B" w:rsidRPr="003C5372">
        <w:rPr>
          <w:rFonts w:ascii="Calibri" w:hAnsi="Calibri" w:cs="Arial"/>
          <w:b/>
        </w:rPr>
        <w:t>08</w:t>
      </w:r>
      <w:r w:rsidR="003F0D7B">
        <w:rPr>
          <w:rFonts w:ascii="Calibri" w:hAnsi="Calibri" w:cs="Arial"/>
          <w:b/>
        </w:rPr>
        <w:t>/05</w:t>
      </w:r>
      <w:r w:rsidRPr="00C566AB">
        <w:rPr>
          <w:rFonts w:ascii="Calibri" w:hAnsi="Calibri" w:cs="Arial"/>
          <w:b/>
        </w:rPr>
        <w:t>/2018</w:t>
      </w:r>
      <w:r w:rsidRPr="00D24457">
        <w:rPr>
          <w:rFonts w:ascii="Calibri" w:hAnsi="Calibri" w:cs="Arial"/>
        </w:rPr>
        <w:t xml:space="preserve"> με τη συμμετοχή </w:t>
      </w:r>
      <w:r w:rsidR="00C566AB">
        <w:rPr>
          <w:rFonts w:ascii="Calibri" w:hAnsi="Calibri" w:cs="Arial"/>
        </w:rPr>
        <w:t xml:space="preserve">τριάντα τριών </w:t>
      </w:r>
      <w:r>
        <w:rPr>
          <w:rFonts w:ascii="Calibri" w:hAnsi="Calibri" w:cs="Arial"/>
        </w:rPr>
        <w:t>(</w:t>
      </w:r>
      <w:r w:rsidR="00C566AB">
        <w:rPr>
          <w:rFonts w:ascii="Calibri" w:hAnsi="Calibri" w:cs="Arial"/>
        </w:rPr>
        <w:t>33</w:t>
      </w:r>
      <w:r>
        <w:rPr>
          <w:rFonts w:ascii="Calibri" w:hAnsi="Calibri" w:cs="Arial"/>
        </w:rPr>
        <w:t>)</w:t>
      </w:r>
      <w:r w:rsidRPr="007933CB">
        <w:rPr>
          <w:rFonts w:ascii="Calibri" w:hAnsi="Calibri" w:cs="Arial"/>
        </w:rPr>
        <w:t xml:space="preserve"> μαθητών και </w:t>
      </w:r>
      <w:r w:rsidR="00C566AB">
        <w:rPr>
          <w:rFonts w:ascii="Calibri" w:hAnsi="Calibri" w:cs="Arial"/>
        </w:rPr>
        <w:t xml:space="preserve"> τριών (3</w:t>
      </w:r>
      <w:r>
        <w:rPr>
          <w:rFonts w:ascii="Calibri" w:hAnsi="Calibri" w:cs="Arial"/>
        </w:rPr>
        <w:t>)</w:t>
      </w:r>
      <w:r w:rsidRPr="007933CB">
        <w:rPr>
          <w:rFonts w:ascii="Calibri" w:hAnsi="Calibri" w:cs="Arial"/>
        </w:rPr>
        <w:t xml:space="preserve"> συνοδών καθηγητών.</w:t>
      </w:r>
    </w:p>
    <w:p w:rsidR="007D2F68" w:rsidRPr="00D24457" w:rsidRDefault="007D2F68" w:rsidP="007D2F68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ab/>
        <w:t xml:space="preserve">Παρακαλούμε να αποστείλετε μέχρι και </w:t>
      </w:r>
      <w:r>
        <w:rPr>
          <w:rFonts w:ascii="Calibri" w:hAnsi="Calibri" w:cs="Arial"/>
        </w:rPr>
        <w:t xml:space="preserve">τη </w:t>
      </w:r>
      <w:r w:rsidR="003C5372">
        <w:rPr>
          <w:rFonts w:ascii="Calibri" w:hAnsi="Calibri" w:cs="Arial"/>
          <w:b/>
        </w:rPr>
        <w:t>Μ.</w:t>
      </w:r>
      <w:r w:rsidR="005F3816">
        <w:rPr>
          <w:rFonts w:ascii="Calibri" w:hAnsi="Calibri" w:cs="Arial"/>
          <w:b/>
        </w:rPr>
        <w:t xml:space="preserve"> </w:t>
      </w:r>
      <w:r w:rsidR="003C5372">
        <w:rPr>
          <w:rFonts w:ascii="Calibri" w:hAnsi="Calibri" w:cs="Arial"/>
          <w:b/>
        </w:rPr>
        <w:t>Τρίτη</w:t>
      </w:r>
      <w:r w:rsidR="00FE6938">
        <w:rPr>
          <w:rFonts w:ascii="Calibri" w:hAnsi="Calibri" w:cs="Arial"/>
          <w:b/>
        </w:rPr>
        <w:t xml:space="preserve"> </w:t>
      </w:r>
      <w:r w:rsidRPr="0072496B">
        <w:rPr>
          <w:rFonts w:ascii="Calibri" w:hAnsi="Calibri" w:cs="Arial"/>
          <w:b/>
        </w:rPr>
        <w:t xml:space="preserve"> </w:t>
      </w:r>
      <w:r w:rsidR="003F0D7B">
        <w:rPr>
          <w:rFonts w:ascii="Calibri" w:hAnsi="Calibri" w:cs="Arial"/>
          <w:b/>
        </w:rPr>
        <w:t>03</w:t>
      </w:r>
      <w:r w:rsidRPr="0072496B">
        <w:rPr>
          <w:rFonts w:ascii="Calibri" w:hAnsi="Calibri" w:cs="Arial"/>
          <w:b/>
        </w:rPr>
        <w:t>-0</w:t>
      </w:r>
      <w:r w:rsidR="003F0D7B">
        <w:rPr>
          <w:rFonts w:ascii="Calibri" w:hAnsi="Calibri" w:cs="Arial"/>
          <w:b/>
        </w:rPr>
        <w:t>4</w:t>
      </w:r>
      <w:r w:rsidRPr="0072496B">
        <w:rPr>
          <w:rFonts w:ascii="Calibri" w:hAnsi="Calibri" w:cs="Arial"/>
          <w:b/>
        </w:rPr>
        <w:t>-201</w:t>
      </w:r>
      <w:r>
        <w:rPr>
          <w:rFonts w:ascii="Calibri" w:hAnsi="Calibri" w:cs="Arial"/>
          <w:b/>
        </w:rPr>
        <w:t>8</w:t>
      </w:r>
      <w:r w:rsidRPr="00D24457">
        <w:rPr>
          <w:rFonts w:ascii="Calibri" w:hAnsi="Calibri" w:cs="Arial"/>
          <w:b/>
        </w:rPr>
        <w:t xml:space="preserve"> </w:t>
      </w:r>
      <w:r w:rsidRPr="00D24457">
        <w:rPr>
          <w:rFonts w:ascii="Calibri" w:hAnsi="Calibri" w:cs="Arial"/>
        </w:rPr>
        <w:t xml:space="preserve">και </w:t>
      </w:r>
      <w:r w:rsidRPr="00D24457">
        <w:rPr>
          <w:rFonts w:ascii="Calibri" w:hAnsi="Calibri" w:cs="Arial"/>
          <w:b/>
        </w:rPr>
        <w:t>ώρα 1</w:t>
      </w:r>
      <w:r w:rsidR="008B060A">
        <w:rPr>
          <w:rFonts w:ascii="Calibri" w:hAnsi="Calibri" w:cs="Arial"/>
          <w:b/>
        </w:rPr>
        <w:t>1</w:t>
      </w:r>
      <w:r w:rsidRPr="00D24457">
        <w:rPr>
          <w:rFonts w:ascii="Calibri" w:hAnsi="Calibri" w:cs="Arial"/>
          <w:b/>
        </w:rPr>
        <w:t xml:space="preserve">:00 </w:t>
      </w:r>
      <w:r w:rsidRPr="00D24457">
        <w:rPr>
          <w:rFonts w:ascii="Calibri" w:hAnsi="Calibri" w:cs="Arial"/>
        </w:rPr>
        <w:t>στο σχολείο με οποιοδήποτε τρόπο, κλειστή οικονομική προσφορά.</w:t>
      </w:r>
      <w:r>
        <w:rPr>
          <w:rFonts w:ascii="Calibri" w:hAnsi="Calibri" w:cs="Arial"/>
        </w:rPr>
        <w:t xml:space="preserve"> </w:t>
      </w:r>
      <w:r w:rsidRPr="00D24457">
        <w:rPr>
          <w:rFonts w:ascii="Calibri" w:hAnsi="Calibri" w:cs="Arial"/>
        </w:rPr>
        <w:t>Εκπρόθεσμες προσφορές δεν θα ληφθούν υπόψη. Με την προσφορά θα πρέπει να κατατεθεί και υπεύθυνη δήλωση ότι το πρακτορείο διαθέτει ειδικό σήμα λειτουργίας, το οποίο βρίσκεται σε ισχύ.</w:t>
      </w:r>
    </w:p>
    <w:p w:rsidR="003C5372" w:rsidRPr="003C5372" w:rsidRDefault="003C5372" w:rsidP="003C5372">
      <w:pPr>
        <w:ind w:left="900" w:hanging="540"/>
        <w:jc w:val="both"/>
        <w:rPr>
          <w:rFonts w:ascii="Calibri" w:hAnsi="Calibri" w:cs="Arial"/>
          <w:b/>
        </w:rPr>
      </w:pPr>
      <w:r w:rsidRPr="003C5372">
        <w:rPr>
          <w:rFonts w:ascii="Calibri" w:hAnsi="Calibri" w:cs="Arial"/>
          <w:b/>
        </w:rPr>
        <w:t>Το ενδεικτικό πρόγραμμα της εκδρομής είναι το ακόλουθο:</w:t>
      </w:r>
    </w:p>
    <w:p w:rsidR="003C5372" w:rsidRPr="003C5372" w:rsidRDefault="003C5372" w:rsidP="003C5372">
      <w:pPr>
        <w:jc w:val="both"/>
        <w:rPr>
          <w:rFonts w:asciiTheme="minorHAnsi" w:hAnsiTheme="minorHAnsi" w:cstheme="minorHAnsi"/>
          <w:b/>
          <w:u w:val="single"/>
        </w:rPr>
      </w:pPr>
      <w:r w:rsidRPr="003C5372">
        <w:rPr>
          <w:rFonts w:asciiTheme="minorHAnsi" w:hAnsiTheme="minorHAnsi" w:cstheme="minorHAnsi"/>
          <w:b/>
          <w:u w:val="single"/>
        </w:rPr>
        <w:t xml:space="preserve">Κυριακή   06 /05/2018                                                                            </w:t>
      </w:r>
    </w:p>
    <w:p w:rsidR="003C5372" w:rsidRPr="008B060A" w:rsidRDefault="003C5372" w:rsidP="003C5372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07:00 Αναχώρηση από την Καρδίτσα 09</w:t>
      </w:r>
      <w:r w:rsidRPr="00C94367">
        <w:rPr>
          <w:rFonts w:asciiTheme="minorHAnsi" w:hAnsiTheme="minorHAnsi" w:cstheme="minorHAnsi"/>
        </w:rPr>
        <w:t>:00 Άφιξη στο Μέτσοβο.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Επίσκεψη  στο μουσείο Λαικής Τέχνης και στην Πινακοθήκη Ε. Αβέρωφ. 13:00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Άφιξη στα Ιωάννινα , γεύμα , τακτοποίηση στο ξενοδοχείο.17:00 Επίσκεψη στο νησάκι της λίμνης.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20:00 Επιστροφή στο ξενοδοχείο –</w:t>
      </w:r>
      <w:r>
        <w:rPr>
          <w:rFonts w:asciiTheme="minorHAnsi" w:hAnsiTheme="minorHAnsi" w:cstheme="minorHAnsi"/>
        </w:rPr>
        <w:t>Δ</w:t>
      </w:r>
      <w:r w:rsidRPr="00C94367">
        <w:rPr>
          <w:rFonts w:asciiTheme="minorHAnsi" w:hAnsiTheme="minorHAnsi" w:cstheme="minorHAnsi"/>
        </w:rPr>
        <w:t>ιανυκτέρευση.</w:t>
      </w:r>
    </w:p>
    <w:p w:rsidR="003C5372" w:rsidRPr="003C5372" w:rsidRDefault="003C5372" w:rsidP="003C5372">
      <w:pPr>
        <w:jc w:val="both"/>
        <w:rPr>
          <w:rFonts w:asciiTheme="minorHAnsi" w:hAnsiTheme="minorHAnsi" w:cstheme="minorHAnsi"/>
          <w:u w:val="single"/>
        </w:rPr>
      </w:pPr>
      <w:r w:rsidRPr="003C5372">
        <w:rPr>
          <w:rFonts w:asciiTheme="minorHAnsi" w:hAnsiTheme="minorHAnsi" w:cstheme="minorHAnsi"/>
          <w:b/>
          <w:u w:val="single"/>
        </w:rPr>
        <w:t xml:space="preserve"> Δευτέρα    07/05/2018</w:t>
      </w:r>
    </w:p>
    <w:p w:rsidR="003C5372" w:rsidRPr="008B060A" w:rsidRDefault="003C5372" w:rsidP="003C5372">
      <w:pPr>
        <w:jc w:val="both"/>
        <w:rPr>
          <w:rFonts w:asciiTheme="minorHAnsi" w:hAnsiTheme="minorHAnsi" w:cstheme="minorHAnsi"/>
        </w:rPr>
      </w:pPr>
      <w:r w:rsidRPr="00C94367">
        <w:rPr>
          <w:rFonts w:asciiTheme="minorHAnsi" w:hAnsiTheme="minorHAnsi" w:cstheme="minorHAnsi"/>
        </w:rPr>
        <w:t xml:space="preserve"> 08</w:t>
      </w:r>
      <w:r>
        <w:rPr>
          <w:rFonts w:asciiTheme="minorHAnsi" w:hAnsiTheme="minorHAnsi" w:cstheme="minorHAnsi"/>
        </w:rPr>
        <w:t>:30 Αναχώρηση για την Κόνιτσα.1</w:t>
      </w:r>
      <w:r w:rsidRPr="00416CF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:</w:t>
      </w:r>
      <w:r w:rsidRPr="00416CF6">
        <w:rPr>
          <w:rFonts w:asciiTheme="minorHAnsi" w:hAnsiTheme="minorHAnsi" w:cstheme="minorHAnsi"/>
        </w:rPr>
        <w:t>3</w:t>
      </w:r>
      <w:r w:rsidRPr="00C94367">
        <w:rPr>
          <w:rFonts w:asciiTheme="minorHAnsi" w:hAnsiTheme="minorHAnsi" w:cstheme="minorHAnsi"/>
        </w:rPr>
        <w:t>0 Άφιξη στην Κόνιτσα με ενδιάμεσο σταθμό το Καλπάκι – ξενάγηση στην Κόνιτσα και στο μονότοξο γεφύρι της.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 xml:space="preserve">Αναχώρηση για τα </w:t>
      </w:r>
      <w:r>
        <w:rPr>
          <w:rFonts w:asciiTheme="minorHAnsi" w:hAnsiTheme="minorHAnsi" w:cstheme="minorHAnsi"/>
        </w:rPr>
        <w:t>Ζαγοροχώρια, Αρίστη</w:t>
      </w:r>
      <w:r w:rsidRPr="00416CF6">
        <w:rPr>
          <w:rFonts w:asciiTheme="minorHAnsi" w:hAnsiTheme="minorHAnsi" w:cstheme="minorHAnsi"/>
        </w:rPr>
        <w:t>,</w:t>
      </w:r>
      <w:r w:rsidRPr="00C94367">
        <w:rPr>
          <w:rFonts w:asciiTheme="minorHAnsi" w:hAnsiTheme="minorHAnsi" w:cstheme="minorHAnsi"/>
        </w:rPr>
        <w:t>Βοιδομάτης ποταμός-παραδοσιακή οικιστική αρχιτεκτονική.</w:t>
      </w:r>
      <w:r>
        <w:rPr>
          <w:rFonts w:asciiTheme="minorHAnsi" w:hAnsiTheme="minorHAnsi" w:cstheme="minorHAnsi"/>
        </w:rPr>
        <w:t xml:space="preserve"> Γεύμα.</w:t>
      </w:r>
      <w:r w:rsidRPr="00416CF6"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Μετάβαση στο Μονοδένδρι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 xml:space="preserve">- Φαράγγι του Βίκου </w:t>
      </w:r>
      <w:r>
        <w:rPr>
          <w:rFonts w:asciiTheme="minorHAnsi" w:hAnsiTheme="minorHAnsi" w:cstheme="minorHAnsi"/>
        </w:rPr>
        <w:t>20:0</w:t>
      </w:r>
      <w:r w:rsidRPr="00C94367">
        <w:rPr>
          <w:rFonts w:asciiTheme="minorHAnsi" w:hAnsiTheme="minorHAnsi" w:cstheme="minorHAnsi"/>
        </w:rPr>
        <w:t>0 Επιστροφή στο ξενοδοχείο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C94367">
        <w:rPr>
          <w:rFonts w:asciiTheme="minorHAnsi" w:hAnsiTheme="minorHAnsi" w:cstheme="minorHAnsi"/>
        </w:rPr>
        <w:t>δείπνο. Διανυκτέρευση.</w:t>
      </w:r>
    </w:p>
    <w:p w:rsidR="003C5372" w:rsidRPr="003C5372" w:rsidRDefault="003C5372" w:rsidP="003C5372">
      <w:pPr>
        <w:jc w:val="both"/>
        <w:rPr>
          <w:rFonts w:asciiTheme="minorHAnsi" w:hAnsiTheme="minorHAnsi" w:cstheme="minorHAnsi"/>
          <w:u w:val="single"/>
        </w:rPr>
      </w:pPr>
      <w:r w:rsidRPr="003C5372">
        <w:rPr>
          <w:rStyle w:val="a7"/>
          <w:rFonts w:asciiTheme="minorHAnsi" w:hAnsiTheme="minorHAnsi" w:cstheme="minorHAnsi"/>
          <w:u w:val="single"/>
        </w:rPr>
        <w:t>Τρίτη</w:t>
      </w:r>
      <w:r w:rsidRPr="003C5372">
        <w:rPr>
          <w:rFonts w:asciiTheme="minorHAnsi" w:hAnsiTheme="minorHAnsi" w:cstheme="minorHAnsi"/>
          <w:b/>
          <w:u w:val="single"/>
        </w:rPr>
        <w:t xml:space="preserve">  08/05/2018</w:t>
      </w:r>
    </w:p>
    <w:p w:rsidR="003C5372" w:rsidRPr="00C94367" w:rsidRDefault="003C5372" w:rsidP="003C5372">
      <w:pPr>
        <w:jc w:val="both"/>
        <w:rPr>
          <w:rFonts w:asciiTheme="minorHAnsi" w:hAnsiTheme="minorHAnsi" w:cstheme="minorHAnsi"/>
        </w:rPr>
      </w:pPr>
      <w:r w:rsidRPr="00C94367">
        <w:rPr>
          <w:rFonts w:asciiTheme="minorHAnsi" w:hAnsiTheme="minorHAnsi" w:cstheme="minorHAnsi"/>
        </w:rPr>
        <w:t xml:space="preserve"> 10:00 Αναχώρηση – επίσκεψη στη Δωδώνη </w:t>
      </w:r>
      <w:r w:rsidRPr="00416CF6">
        <w:rPr>
          <w:rFonts w:asciiTheme="minorHAnsi" w:hAnsiTheme="minorHAnsi" w:cstheme="minorHAnsi"/>
        </w:rPr>
        <w:t xml:space="preserve">12:00 Επιστροφή στα Ιωάννινα και ξενάγηση </w:t>
      </w:r>
      <w:r w:rsidRPr="00C94367">
        <w:rPr>
          <w:rFonts w:asciiTheme="minorHAnsi" w:hAnsiTheme="minorHAnsi" w:cstheme="minorHAnsi"/>
        </w:rPr>
        <w:t xml:space="preserve">στο κάστρο της πόλης 14:30Γεύμα. </w:t>
      </w:r>
      <w:r>
        <w:rPr>
          <w:rFonts w:asciiTheme="minorHAnsi" w:hAnsiTheme="minorHAnsi" w:cstheme="minorHAnsi"/>
        </w:rPr>
        <w:t>17</w:t>
      </w:r>
      <w:r w:rsidRPr="008B060A">
        <w:rPr>
          <w:rFonts w:asciiTheme="minorHAnsi" w:hAnsiTheme="minorHAnsi" w:cstheme="minorHAnsi"/>
        </w:rPr>
        <w:t>:</w:t>
      </w:r>
      <w:r w:rsidRPr="00C94367">
        <w:rPr>
          <w:rFonts w:asciiTheme="minorHAnsi" w:hAnsiTheme="minorHAnsi" w:cstheme="minorHAnsi"/>
        </w:rPr>
        <w:t>00 Αναχώρηση για την Καρδίτσα.</w:t>
      </w:r>
      <w:r>
        <w:rPr>
          <w:rFonts w:asciiTheme="minorHAnsi" w:hAnsiTheme="minorHAnsi" w:cstheme="minorHAnsi"/>
        </w:rPr>
        <w:t xml:space="preserve"> 20:3</w:t>
      </w:r>
      <w:r w:rsidRPr="00C94367">
        <w:rPr>
          <w:rFonts w:asciiTheme="minorHAnsi" w:hAnsiTheme="minorHAnsi" w:cstheme="minorHAnsi"/>
        </w:rPr>
        <w:t>0 Άφιξη στην Καρδίτσα.</w:t>
      </w:r>
    </w:p>
    <w:p w:rsidR="008B060A" w:rsidRDefault="008B060A" w:rsidP="003C5372">
      <w:pPr>
        <w:jc w:val="both"/>
        <w:rPr>
          <w:rFonts w:ascii="Calibri" w:hAnsi="Calibri" w:cs="Arial"/>
        </w:rPr>
      </w:pPr>
    </w:p>
    <w:p w:rsidR="008B060A" w:rsidRPr="00D24457" w:rsidRDefault="008B060A" w:rsidP="008B060A">
      <w:pPr>
        <w:ind w:firstLine="720"/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Στην προσφορά θα πρέπει να περιλαμβάνονται τα ακόλουθα: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1. Τ</w:t>
      </w:r>
      <w:r>
        <w:rPr>
          <w:rFonts w:ascii="Calibri" w:hAnsi="Calibri" w:cs="Arial"/>
        </w:rPr>
        <w:t>ο</w:t>
      </w:r>
      <w:r w:rsidRPr="00D24457">
        <w:rPr>
          <w:rFonts w:ascii="Calibri" w:hAnsi="Calibri" w:cs="Arial"/>
        </w:rPr>
        <w:t xml:space="preserve"> λεωφορεί</w:t>
      </w:r>
      <w:r>
        <w:rPr>
          <w:rFonts w:ascii="Calibri" w:hAnsi="Calibri" w:cs="Arial"/>
        </w:rPr>
        <w:t>ο</w:t>
      </w:r>
      <w:r w:rsidRPr="00D24457">
        <w:rPr>
          <w:rFonts w:ascii="Calibri" w:hAnsi="Calibri" w:cs="Arial"/>
        </w:rPr>
        <w:t>, να είναι διαθέσιμ</w:t>
      </w:r>
      <w:r>
        <w:rPr>
          <w:rFonts w:ascii="Calibri" w:hAnsi="Calibri" w:cs="Arial"/>
        </w:rPr>
        <w:t>ο</w:t>
      </w:r>
      <w:r w:rsidRPr="00D24457">
        <w:rPr>
          <w:rFonts w:ascii="Calibri" w:hAnsi="Calibri" w:cs="Arial"/>
        </w:rPr>
        <w:t xml:space="preserve"> για την πραγματοποίηση των προγραμματισμένων μετακινήσεων και τυχόν απρόβλεπτων αλλά αναγκαίων που πιθανά να προκύψουν.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lastRenderedPageBreak/>
        <w:t>2. Υποχρεωτική Ασφάλιση Ευθύνης Διοργανωτή σύμφωνα με την κείμενη νομοθεσία.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3. Πρόσθετη προαιρετική ασφάλιση που καλύπτει τα έξοδα σε περίπτωση ατυχήματος ή ασθένειας.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4. Κατηγορία ξενοδοχείου τριών αστέρων (3*), στ</w:t>
      </w:r>
      <w:r w:rsidR="003C5372">
        <w:rPr>
          <w:rFonts w:ascii="Calibri" w:hAnsi="Calibri" w:cs="Arial"/>
        </w:rPr>
        <w:t>ο κέντρο της</w:t>
      </w:r>
      <w:r>
        <w:rPr>
          <w:rFonts w:ascii="Calibri" w:hAnsi="Calibri" w:cs="Arial"/>
        </w:rPr>
        <w:t xml:space="preserve"> πόλη</w:t>
      </w:r>
      <w:r w:rsidR="003C5372">
        <w:rPr>
          <w:rFonts w:ascii="Calibri" w:hAnsi="Calibri" w:cs="Arial"/>
        </w:rPr>
        <w:t>ς</w:t>
      </w:r>
      <w:r>
        <w:rPr>
          <w:rFonts w:ascii="Calibri" w:hAnsi="Calibri" w:cs="Arial"/>
        </w:rPr>
        <w:t xml:space="preserve"> των Ιωαννίνων, με πρωινό.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5. Τρίκλινα ή δίκλινα δωμάτια για τους μαθητές και μονόκλινα για τους συνοδούς.</w:t>
      </w:r>
    </w:p>
    <w:p w:rsidR="008B060A" w:rsidRPr="00D24457" w:rsidRDefault="008B060A" w:rsidP="008B060A">
      <w:pPr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 xml:space="preserve">3. Τη συνολική τιμή της προσφοράς και την επιβάρυνση ανά μαθητή. </w:t>
      </w:r>
    </w:p>
    <w:p w:rsidR="008B060A" w:rsidRDefault="008B060A" w:rsidP="008B060A">
      <w:pPr>
        <w:ind w:firstLine="720"/>
        <w:jc w:val="both"/>
        <w:rPr>
          <w:rFonts w:ascii="Calibri" w:hAnsi="Calibri" w:cs="Arial"/>
        </w:rPr>
      </w:pPr>
      <w:r w:rsidRPr="00D24457">
        <w:rPr>
          <w:rFonts w:ascii="Calibri" w:hAnsi="Calibri" w:cs="Arial"/>
        </w:rPr>
        <w:t>Οι προσφορές θα ανοιχθούν ενώπιον επιτροπής σύμφωνα με την παρ. 2 του άρθρου 1</w:t>
      </w:r>
      <w:r>
        <w:rPr>
          <w:rFonts w:ascii="Calibri" w:hAnsi="Calibri" w:cs="Arial"/>
        </w:rPr>
        <w:t>3</w:t>
      </w:r>
      <w:r w:rsidRPr="00D24457">
        <w:rPr>
          <w:rFonts w:ascii="Calibri" w:hAnsi="Calibri" w:cs="Arial"/>
        </w:rPr>
        <w:t xml:space="preserve"> της </w:t>
      </w:r>
      <w:r>
        <w:rPr>
          <w:rFonts w:ascii="Calibri" w:hAnsi="Calibri" w:cs="Arial"/>
        </w:rPr>
        <w:t>33120/ΓΔ4/28-2-2017</w:t>
      </w:r>
      <w:r w:rsidRPr="00F51701">
        <w:rPr>
          <w:rFonts w:ascii="Calibri" w:hAnsi="Calibri" w:cs="Arial"/>
          <w:lang w:val="de-DE"/>
        </w:rPr>
        <w:t xml:space="preserve"> </w:t>
      </w:r>
      <w:r w:rsidRPr="00D24457">
        <w:rPr>
          <w:rFonts w:ascii="Calibri" w:hAnsi="Calibri" w:cs="Arial"/>
        </w:rPr>
        <w:t xml:space="preserve"> Υπουργικής Απόφασης. </w:t>
      </w:r>
    </w:p>
    <w:p w:rsidR="008B060A" w:rsidRPr="00EB5E0E" w:rsidRDefault="008B060A" w:rsidP="00C94367">
      <w:pPr>
        <w:rPr>
          <w:rFonts w:ascii="Arial" w:hAnsi="Arial" w:cs="Arial"/>
          <w:sz w:val="18"/>
          <w:szCs w:val="18"/>
        </w:rPr>
      </w:pPr>
    </w:p>
    <w:p w:rsidR="00C94367" w:rsidRDefault="00C94367" w:rsidP="00494B89">
      <w:pPr>
        <w:ind w:left="900" w:hanging="540"/>
        <w:jc w:val="both"/>
      </w:pPr>
    </w:p>
    <w:p w:rsidR="005A280A" w:rsidRPr="0047280F" w:rsidRDefault="005661FB" w:rsidP="000C4CD7">
      <w:pPr>
        <w:ind w:left="900" w:hanging="540"/>
        <w:jc w:val="both"/>
      </w:pPr>
      <w:r>
        <w:t xml:space="preserve">                          </w:t>
      </w:r>
      <w:r>
        <w:rPr>
          <w:b/>
          <w:u w:val="single"/>
        </w:rPr>
        <w:t xml:space="preserve">  </w:t>
      </w:r>
      <w:r w:rsidR="003C5372">
        <w:t xml:space="preserve">         </w:t>
      </w:r>
    </w:p>
    <w:p w:rsidR="005A280A" w:rsidRDefault="005A280A" w:rsidP="004B7294">
      <w:pPr>
        <w:spacing w:line="360" w:lineRule="auto"/>
        <w:ind w:firstLine="284"/>
        <w:jc w:val="both"/>
      </w:pPr>
      <w:r>
        <w:t xml:space="preserve">  </w:t>
      </w:r>
      <w:r w:rsidR="005661FB">
        <w:t xml:space="preserve">                                                                             </w:t>
      </w:r>
      <w:r w:rsidR="005661FB">
        <w:tab/>
      </w:r>
      <w:r w:rsidR="005661FB">
        <w:tab/>
      </w:r>
      <w:r>
        <w:t xml:space="preserve">  </w:t>
      </w:r>
    </w:p>
    <w:p w:rsidR="007F6B6D" w:rsidRDefault="007F6B6D" w:rsidP="004B7294">
      <w:pPr>
        <w:spacing w:line="360" w:lineRule="auto"/>
        <w:ind w:firstLine="284"/>
        <w:jc w:val="both"/>
      </w:pPr>
    </w:p>
    <w:p w:rsidR="005661FB" w:rsidRDefault="005A280A" w:rsidP="004B7294">
      <w:pPr>
        <w:spacing w:line="360" w:lineRule="auto"/>
        <w:ind w:firstLine="284"/>
        <w:jc w:val="both"/>
      </w:pPr>
      <w:r>
        <w:t xml:space="preserve">                                                                                                </w:t>
      </w:r>
      <w:r w:rsidR="005661FB">
        <w:t>Ο Διευθυντής</w:t>
      </w:r>
    </w:p>
    <w:p w:rsidR="000C4CD7" w:rsidRDefault="005A280A" w:rsidP="004B7294">
      <w:pPr>
        <w:spacing w:line="360" w:lineRule="auto"/>
        <w:ind w:firstLine="284"/>
        <w:jc w:val="both"/>
      </w:pPr>
      <w:r>
        <w:t xml:space="preserve">                                                                           </w:t>
      </w:r>
    </w:p>
    <w:p w:rsidR="005A280A" w:rsidRDefault="005A280A" w:rsidP="004B7294">
      <w:pPr>
        <w:spacing w:line="360" w:lineRule="auto"/>
        <w:ind w:firstLine="284"/>
        <w:jc w:val="both"/>
      </w:pPr>
      <w:r>
        <w:t xml:space="preserve">                                      </w:t>
      </w:r>
      <w:r w:rsidR="006E3AFF">
        <w:t xml:space="preserve">                                            </w:t>
      </w:r>
      <w:r w:rsidR="003C5372">
        <w:t xml:space="preserve">    </w:t>
      </w:r>
      <w:r w:rsidR="006E3AFF">
        <w:t xml:space="preserve"> Βησσαρίων Γκαραγκούνης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sectPr w:rsidR="005A280A" w:rsidSect="00040610">
      <w:pgSz w:w="11906" w:h="16838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A3" w:rsidRDefault="000D28A3" w:rsidP="004B7294">
      <w:r>
        <w:separator/>
      </w:r>
    </w:p>
  </w:endnote>
  <w:endnote w:type="continuationSeparator" w:id="1">
    <w:p w:rsidR="000D28A3" w:rsidRDefault="000D28A3" w:rsidP="004B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A3" w:rsidRDefault="000D28A3" w:rsidP="004B7294">
      <w:r>
        <w:separator/>
      </w:r>
    </w:p>
  </w:footnote>
  <w:footnote w:type="continuationSeparator" w:id="1">
    <w:p w:rsidR="000D28A3" w:rsidRDefault="000D28A3" w:rsidP="004B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5A5"/>
    <w:multiLevelType w:val="hybridMultilevel"/>
    <w:tmpl w:val="3C0E74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20155"/>
    <w:multiLevelType w:val="hybridMultilevel"/>
    <w:tmpl w:val="BF0E0670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43854C7"/>
    <w:multiLevelType w:val="hybridMultilevel"/>
    <w:tmpl w:val="E6B8B24A"/>
    <w:lvl w:ilvl="0" w:tplc="B9A0A5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7294"/>
    <w:rsid w:val="0001199F"/>
    <w:rsid w:val="000136FC"/>
    <w:rsid w:val="00022A38"/>
    <w:rsid w:val="000238B9"/>
    <w:rsid w:val="0002416E"/>
    <w:rsid w:val="000324F2"/>
    <w:rsid w:val="00040610"/>
    <w:rsid w:val="00045865"/>
    <w:rsid w:val="0005686D"/>
    <w:rsid w:val="00060B9B"/>
    <w:rsid w:val="00061E2C"/>
    <w:rsid w:val="00063DF2"/>
    <w:rsid w:val="0007042E"/>
    <w:rsid w:val="000724DE"/>
    <w:rsid w:val="00083C16"/>
    <w:rsid w:val="00083D15"/>
    <w:rsid w:val="0008417C"/>
    <w:rsid w:val="00086371"/>
    <w:rsid w:val="0008735A"/>
    <w:rsid w:val="0009079B"/>
    <w:rsid w:val="00090A6B"/>
    <w:rsid w:val="00092EEC"/>
    <w:rsid w:val="000A0A6A"/>
    <w:rsid w:val="000A25B5"/>
    <w:rsid w:val="000A26CF"/>
    <w:rsid w:val="000A6AA1"/>
    <w:rsid w:val="000B7C9A"/>
    <w:rsid w:val="000C4CD7"/>
    <w:rsid w:val="000C7153"/>
    <w:rsid w:val="000D159C"/>
    <w:rsid w:val="000D28A3"/>
    <w:rsid w:val="000D3B36"/>
    <w:rsid w:val="000D7D3B"/>
    <w:rsid w:val="000E215A"/>
    <w:rsid w:val="000E2279"/>
    <w:rsid w:val="000E59C3"/>
    <w:rsid w:val="000E660B"/>
    <w:rsid w:val="000E7FC4"/>
    <w:rsid w:val="000F5FAA"/>
    <w:rsid w:val="00102530"/>
    <w:rsid w:val="00110DA7"/>
    <w:rsid w:val="00117483"/>
    <w:rsid w:val="00117C6F"/>
    <w:rsid w:val="00124AED"/>
    <w:rsid w:val="00130CF1"/>
    <w:rsid w:val="0013238A"/>
    <w:rsid w:val="00136487"/>
    <w:rsid w:val="00151C9C"/>
    <w:rsid w:val="00155B32"/>
    <w:rsid w:val="00157B29"/>
    <w:rsid w:val="001625CB"/>
    <w:rsid w:val="00164457"/>
    <w:rsid w:val="001654D4"/>
    <w:rsid w:val="00170B93"/>
    <w:rsid w:val="00171F8D"/>
    <w:rsid w:val="00173237"/>
    <w:rsid w:val="00173309"/>
    <w:rsid w:val="00184387"/>
    <w:rsid w:val="00194688"/>
    <w:rsid w:val="001A20D3"/>
    <w:rsid w:val="001B25A9"/>
    <w:rsid w:val="001B7BF2"/>
    <w:rsid w:val="001C0E76"/>
    <w:rsid w:val="001C1B83"/>
    <w:rsid w:val="001D4092"/>
    <w:rsid w:val="001D609C"/>
    <w:rsid w:val="001E23EA"/>
    <w:rsid w:val="001F11FD"/>
    <w:rsid w:val="001F4A5C"/>
    <w:rsid w:val="00204CCE"/>
    <w:rsid w:val="00210266"/>
    <w:rsid w:val="002259EB"/>
    <w:rsid w:val="0024650A"/>
    <w:rsid w:val="002532AF"/>
    <w:rsid w:val="00253663"/>
    <w:rsid w:val="002643D0"/>
    <w:rsid w:val="00272F8D"/>
    <w:rsid w:val="00280197"/>
    <w:rsid w:val="00286417"/>
    <w:rsid w:val="002A26E2"/>
    <w:rsid w:val="002A39E1"/>
    <w:rsid w:val="002A624D"/>
    <w:rsid w:val="002B00B6"/>
    <w:rsid w:val="002B289C"/>
    <w:rsid w:val="002B5CA5"/>
    <w:rsid w:val="002E0636"/>
    <w:rsid w:val="002E0AB9"/>
    <w:rsid w:val="002F026E"/>
    <w:rsid w:val="002F4D3C"/>
    <w:rsid w:val="002F53FF"/>
    <w:rsid w:val="002F6A55"/>
    <w:rsid w:val="00303BED"/>
    <w:rsid w:val="00304290"/>
    <w:rsid w:val="00305F8D"/>
    <w:rsid w:val="00313620"/>
    <w:rsid w:val="0031455B"/>
    <w:rsid w:val="0031730F"/>
    <w:rsid w:val="00321242"/>
    <w:rsid w:val="00334338"/>
    <w:rsid w:val="00340013"/>
    <w:rsid w:val="003435FC"/>
    <w:rsid w:val="00346E3C"/>
    <w:rsid w:val="00352D2C"/>
    <w:rsid w:val="003534FA"/>
    <w:rsid w:val="00356CC2"/>
    <w:rsid w:val="00366211"/>
    <w:rsid w:val="00380AB7"/>
    <w:rsid w:val="00383753"/>
    <w:rsid w:val="00383DDF"/>
    <w:rsid w:val="0038425C"/>
    <w:rsid w:val="00387557"/>
    <w:rsid w:val="00393D65"/>
    <w:rsid w:val="00397A31"/>
    <w:rsid w:val="003A06A4"/>
    <w:rsid w:val="003A35B2"/>
    <w:rsid w:val="003A7231"/>
    <w:rsid w:val="003B332A"/>
    <w:rsid w:val="003B564D"/>
    <w:rsid w:val="003C406D"/>
    <w:rsid w:val="003C5372"/>
    <w:rsid w:val="003C7F4D"/>
    <w:rsid w:val="003D56FA"/>
    <w:rsid w:val="003D6061"/>
    <w:rsid w:val="003E6983"/>
    <w:rsid w:val="003F0D7B"/>
    <w:rsid w:val="003F24BD"/>
    <w:rsid w:val="003F42AC"/>
    <w:rsid w:val="004002C8"/>
    <w:rsid w:val="00400A11"/>
    <w:rsid w:val="00406D16"/>
    <w:rsid w:val="00410792"/>
    <w:rsid w:val="00410995"/>
    <w:rsid w:val="004135D4"/>
    <w:rsid w:val="00414DC6"/>
    <w:rsid w:val="00433631"/>
    <w:rsid w:val="004348B1"/>
    <w:rsid w:val="004374F1"/>
    <w:rsid w:val="00437642"/>
    <w:rsid w:val="004400C8"/>
    <w:rsid w:val="004433F8"/>
    <w:rsid w:val="00443EDC"/>
    <w:rsid w:val="0044634F"/>
    <w:rsid w:val="00457D8E"/>
    <w:rsid w:val="0047280F"/>
    <w:rsid w:val="00477D8F"/>
    <w:rsid w:val="0048143D"/>
    <w:rsid w:val="00485ECC"/>
    <w:rsid w:val="00486089"/>
    <w:rsid w:val="00487A33"/>
    <w:rsid w:val="00494B89"/>
    <w:rsid w:val="004B16B5"/>
    <w:rsid w:val="004B2DDE"/>
    <w:rsid w:val="004B7294"/>
    <w:rsid w:val="004D0B62"/>
    <w:rsid w:val="004D3013"/>
    <w:rsid w:val="004D3902"/>
    <w:rsid w:val="004E72AF"/>
    <w:rsid w:val="004F0B61"/>
    <w:rsid w:val="004F7BF3"/>
    <w:rsid w:val="0050482C"/>
    <w:rsid w:val="00506C5D"/>
    <w:rsid w:val="005141C0"/>
    <w:rsid w:val="00514B75"/>
    <w:rsid w:val="00521B2D"/>
    <w:rsid w:val="00523C38"/>
    <w:rsid w:val="00532FE5"/>
    <w:rsid w:val="00533378"/>
    <w:rsid w:val="00540B7F"/>
    <w:rsid w:val="00541F2B"/>
    <w:rsid w:val="00560C82"/>
    <w:rsid w:val="00564EE7"/>
    <w:rsid w:val="005661FB"/>
    <w:rsid w:val="00567E28"/>
    <w:rsid w:val="00571DFF"/>
    <w:rsid w:val="005748C3"/>
    <w:rsid w:val="00580756"/>
    <w:rsid w:val="00582FC8"/>
    <w:rsid w:val="00595D31"/>
    <w:rsid w:val="005A280A"/>
    <w:rsid w:val="005A6D4A"/>
    <w:rsid w:val="005B378F"/>
    <w:rsid w:val="005B5FA7"/>
    <w:rsid w:val="005C2499"/>
    <w:rsid w:val="005C54AC"/>
    <w:rsid w:val="005D2178"/>
    <w:rsid w:val="005D6843"/>
    <w:rsid w:val="005E21CE"/>
    <w:rsid w:val="005E50B4"/>
    <w:rsid w:val="005E6E42"/>
    <w:rsid w:val="005F3816"/>
    <w:rsid w:val="00613283"/>
    <w:rsid w:val="0061394F"/>
    <w:rsid w:val="00622300"/>
    <w:rsid w:val="00624254"/>
    <w:rsid w:val="00631280"/>
    <w:rsid w:val="00632E2E"/>
    <w:rsid w:val="006407A7"/>
    <w:rsid w:val="00644699"/>
    <w:rsid w:val="00650E51"/>
    <w:rsid w:val="00653F4B"/>
    <w:rsid w:val="00662799"/>
    <w:rsid w:val="00665E3E"/>
    <w:rsid w:val="006678DB"/>
    <w:rsid w:val="00670A1D"/>
    <w:rsid w:val="00685371"/>
    <w:rsid w:val="00685E4D"/>
    <w:rsid w:val="006945B3"/>
    <w:rsid w:val="00694C6F"/>
    <w:rsid w:val="006968F9"/>
    <w:rsid w:val="006A3197"/>
    <w:rsid w:val="006A3C8E"/>
    <w:rsid w:val="006A4225"/>
    <w:rsid w:val="006B46AF"/>
    <w:rsid w:val="006B635D"/>
    <w:rsid w:val="006C0F5E"/>
    <w:rsid w:val="006C728C"/>
    <w:rsid w:val="006D03F7"/>
    <w:rsid w:val="006D2BA9"/>
    <w:rsid w:val="006D57CA"/>
    <w:rsid w:val="006E2B2E"/>
    <w:rsid w:val="006E3AFF"/>
    <w:rsid w:val="006E4AA5"/>
    <w:rsid w:val="006F0C78"/>
    <w:rsid w:val="006F4B47"/>
    <w:rsid w:val="006F5F88"/>
    <w:rsid w:val="006F67F6"/>
    <w:rsid w:val="00705964"/>
    <w:rsid w:val="00712006"/>
    <w:rsid w:val="0071396B"/>
    <w:rsid w:val="00714011"/>
    <w:rsid w:val="00722727"/>
    <w:rsid w:val="007245C1"/>
    <w:rsid w:val="0073160F"/>
    <w:rsid w:val="007318EC"/>
    <w:rsid w:val="00752146"/>
    <w:rsid w:val="007549A1"/>
    <w:rsid w:val="00755523"/>
    <w:rsid w:val="007577F2"/>
    <w:rsid w:val="0075799A"/>
    <w:rsid w:val="007615AB"/>
    <w:rsid w:val="00761ECD"/>
    <w:rsid w:val="00767C51"/>
    <w:rsid w:val="0077333C"/>
    <w:rsid w:val="00776B50"/>
    <w:rsid w:val="007811A9"/>
    <w:rsid w:val="00785692"/>
    <w:rsid w:val="007933C0"/>
    <w:rsid w:val="007A0ED1"/>
    <w:rsid w:val="007A3033"/>
    <w:rsid w:val="007A6538"/>
    <w:rsid w:val="007B2230"/>
    <w:rsid w:val="007B267A"/>
    <w:rsid w:val="007B67E5"/>
    <w:rsid w:val="007D2F68"/>
    <w:rsid w:val="007E046E"/>
    <w:rsid w:val="007E222D"/>
    <w:rsid w:val="007E454A"/>
    <w:rsid w:val="007E4BBF"/>
    <w:rsid w:val="007E5A59"/>
    <w:rsid w:val="007E5DCE"/>
    <w:rsid w:val="007E62CC"/>
    <w:rsid w:val="007F468F"/>
    <w:rsid w:val="007F621C"/>
    <w:rsid w:val="007F6AF1"/>
    <w:rsid w:val="007F6B6D"/>
    <w:rsid w:val="00803F77"/>
    <w:rsid w:val="00805E5D"/>
    <w:rsid w:val="00806D81"/>
    <w:rsid w:val="0080703D"/>
    <w:rsid w:val="0081414D"/>
    <w:rsid w:val="00815689"/>
    <w:rsid w:val="0082117C"/>
    <w:rsid w:val="00821BF0"/>
    <w:rsid w:val="00823506"/>
    <w:rsid w:val="00830DA5"/>
    <w:rsid w:val="00837B28"/>
    <w:rsid w:val="00840402"/>
    <w:rsid w:val="00844CA7"/>
    <w:rsid w:val="008477D3"/>
    <w:rsid w:val="00851F2E"/>
    <w:rsid w:val="008563EC"/>
    <w:rsid w:val="008668E3"/>
    <w:rsid w:val="008706B1"/>
    <w:rsid w:val="00875609"/>
    <w:rsid w:val="00877E7D"/>
    <w:rsid w:val="00883114"/>
    <w:rsid w:val="00892365"/>
    <w:rsid w:val="0089236B"/>
    <w:rsid w:val="00892E79"/>
    <w:rsid w:val="008A2A0C"/>
    <w:rsid w:val="008A3202"/>
    <w:rsid w:val="008A6B13"/>
    <w:rsid w:val="008B060A"/>
    <w:rsid w:val="008B6A3E"/>
    <w:rsid w:val="008B71A0"/>
    <w:rsid w:val="008D0865"/>
    <w:rsid w:val="008D10F2"/>
    <w:rsid w:val="008D1ED2"/>
    <w:rsid w:val="008D4F46"/>
    <w:rsid w:val="008D5D4F"/>
    <w:rsid w:val="008D6135"/>
    <w:rsid w:val="008D73B8"/>
    <w:rsid w:val="008E280A"/>
    <w:rsid w:val="008E7B2F"/>
    <w:rsid w:val="008F7CD2"/>
    <w:rsid w:val="00900C55"/>
    <w:rsid w:val="0090736E"/>
    <w:rsid w:val="009108CD"/>
    <w:rsid w:val="00911130"/>
    <w:rsid w:val="00911166"/>
    <w:rsid w:val="00920B75"/>
    <w:rsid w:val="009211EE"/>
    <w:rsid w:val="00921A26"/>
    <w:rsid w:val="00926E40"/>
    <w:rsid w:val="00934D37"/>
    <w:rsid w:val="00936BE5"/>
    <w:rsid w:val="00941BD3"/>
    <w:rsid w:val="00945326"/>
    <w:rsid w:val="0095214F"/>
    <w:rsid w:val="00957DD6"/>
    <w:rsid w:val="00957F97"/>
    <w:rsid w:val="00963DE0"/>
    <w:rsid w:val="00963FBA"/>
    <w:rsid w:val="00967CEC"/>
    <w:rsid w:val="00975B4E"/>
    <w:rsid w:val="009812DB"/>
    <w:rsid w:val="0098164E"/>
    <w:rsid w:val="00981947"/>
    <w:rsid w:val="009823FC"/>
    <w:rsid w:val="00996F3D"/>
    <w:rsid w:val="009A06C8"/>
    <w:rsid w:val="009A10A3"/>
    <w:rsid w:val="009A2093"/>
    <w:rsid w:val="009A6AFA"/>
    <w:rsid w:val="009B5E48"/>
    <w:rsid w:val="009B6DF4"/>
    <w:rsid w:val="009C1F96"/>
    <w:rsid w:val="009C334C"/>
    <w:rsid w:val="009E1BDA"/>
    <w:rsid w:val="009E2B74"/>
    <w:rsid w:val="009E7024"/>
    <w:rsid w:val="009F265F"/>
    <w:rsid w:val="009F2D21"/>
    <w:rsid w:val="009F32A3"/>
    <w:rsid w:val="00A011F4"/>
    <w:rsid w:val="00A0265B"/>
    <w:rsid w:val="00A04B6F"/>
    <w:rsid w:val="00A05229"/>
    <w:rsid w:val="00A06BAF"/>
    <w:rsid w:val="00A07C4B"/>
    <w:rsid w:val="00A11EAC"/>
    <w:rsid w:val="00A13F98"/>
    <w:rsid w:val="00A1409A"/>
    <w:rsid w:val="00A156A2"/>
    <w:rsid w:val="00A15FE0"/>
    <w:rsid w:val="00A26593"/>
    <w:rsid w:val="00A321FE"/>
    <w:rsid w:val="00A32A11"/>
    <w:rsid w:val="00A37A81"/>
    <w:rsid w:val="00A651E5"/>
    <w:rsid w:val="00A6576A"/>
    <w:rsid w:val="00A7438F"/>
    <w:rsid w:val="00A80031"/>
    <w:rsid w:val="00A9569F"/>
    <w:rsid w:val="00AA63EB"/>
    <w:rsid w:val="00AA7E0A"/>
    <w:rsid w:val="00AB0EDE"/>
    <w:rsid w:val="00AC4340"/>
    <w:rsid w:val="00AC485E"/>
    <w:rsid w:val="00AC716C"/>
    <w:rsid w:val="00AD2E6D"/>
    <w:rsid w:val="00AD490B"/>
    <w:rsid w:val="00AE4B9E"/>
    <w:rsid w:val="00AE61B4"/>
    <w:rsid w:val="00AF061A"/>
    <w:rsid w:val="00AF2DA9"/>
    <w:rsid w:val="00AF312E"/>
    <w:rsid w:val="00AF7460"/>
    <w:rsid w:val="00B06910"/>
    <w:rsid w:val="00B07184"/>
    <w:rsid w:val="00B12DEE"/>
    <w:rsid w:val="00B2492A"/>
    <w:rsid w:val="00B26272"/>
    <w:rsid w:val="00B352DE"/>
    <w:rsid w:val="00B37ADC"/>
    <w:rsid w:val="00B554F7"/>
    <w:rsid w:val="00B57D85"/>
    <w:rsid w:val="00B61E12"/>
    <w:rsid w:val="00B639EF"/>
    <w:rsid w:val="00B6704A"/>
    <w:rsid w:val="00B709FA"/>
    <w:rsid w:val="00B731BE"/>
    <w:rsid w:val="00B75121"/>
    <w:rsid w:val="00B7668E"/>
    <w:rsid w:val="00B76C2E"/>
    <w:rsid w:val="00BA67F6"/>
    <w:rsid w:val="00BB17DB"/>
    <w:rsid w:val="00BB2793"/>
    <w:rsid w:val="00BB7C7B"/>
    <w:rsid w:val="00BC159C"/>
    <w:rsid w:val="00BC2FCB"/>
    <w:rsid w:val="00BC611A"/>
    <w:rsid w:val="00BD5BF5"/>
    <w:rsid w:val="00BE748C"/>
    <w:rsid w:val="00BF258C"/>
    <w:rsid w:val="00BF69AB"/>
    <w:rsid w:val="00C02580"/>
    <w:rsid w:val="00C1235C"/>
    <w:rsid w:val="00C146F2"/>
    <w:rsid w:val="00C14E4D"/>
    <w:rsid w:val="00C1693E"/>
    <w:rsid w:val="00C23072"/>
    <w:rsid w:val="00C24782"/>
    <w:rsid w:val="00C25A96"/>
    <w:rsid w:val="00C31AC9"/>
    <w:rsid w:val="00C37AB3"/>
    <w:rsid w:val="00C42CC3"/>
    <w:rsid w:val="00C51607"/>
    <w:rsid w:val="00C5255C"/>
    <w:rsid w:val="00C55D11"/>
    <w:rsid w:val="00C566AB"/>
    <w:rsid w:val="00C60696"/>
    <w:rsid w:val="00C67477"/>
    <w:rsid w:val="00C719EF"/>
    <w:rsid w:val="00C71DA3"/>
    <w:rsid w:val="00C73C2B"/>
    <w:rsid w:val="00C76842"/>
    <w:rsid w:val="00C8319C"/>
    <w:rsid w:val="00C86649"/>
    <w:rsid w:val="00C942B5"/>
    <w:rsid w:val="00C94367"/>
    <w:rsid w:val="00C964BB"/>
    <w:rsid w:val="00CA2909"/>
    <w:rsid w:val="00CC5A69"/>
    <w:rsid w:val="00CC6D3E"/>
    <w:rsid w:val="00CD14D2"/>
    <w:rsid w:val="00CE209B"/>
    <w:rsid w:val="00CE287D"/>
    <w:rsid w:val="00CE3617"/>
    <w:rsid w:val="00CE78C6"/>
    <w:rsid w:val="00CF24F3"/>
    <w:rsid w:val="00D07892"/>
    <w:rsid w:val="00D10CD0"/>
    <w:rsid w:val="00D16385"/>
    <w:rsid w:val="00D2004D"/>
    <w:rsid w:val="00D20F53"/>
    <w:rsid w:val="00D258F4"/>
    <w:rsid w:val="00D267A6"/>
    <w:rsid w:val="00D406E1"/>
    <w:rsid w:val="00D412DB"/>
    <w:rsid w:val="00D41F14"/>
    <w:rsid w:val="00D4289E"/>
    <w:rsid w:val="00D4592E"/>
    <w:rsid w:val="00D47491"/>
    <w:rsid w:val="00D500B5"/>
    <w:rsid w:val="00D53547"/>
    <w:rsid w:val="00D5649C"/>
    <w:rsid w:val="00D64EF8"/>
    <w:rsid w:val="00D74544"/>
    <w:rsid w:val="00D812A8"/>
    <w:rsid w:val="00D824F3"/>
    <w:rsid w:val="00D82BA3"/>
    <w:rsid w:val="00D939FC"/>
    <w:rsid w:val="00DA3A3F"/>
    <w:rsid w:val="00DA47F2"/>
    <w:rsid w:val="00DC07D5"/>
    <w:rsid w:val="00DC0FFC"/>
    <w:rsid w:val="00DD4E48"/>
    <w:rsid w:val="00DD7C13"/>
    <w:rsid w:val="00DE041C"/>
    <w:rsid w:val="00DE0701"/>
    <w:rsid w:val="00DF07BE"/>
    <w:rsid w:val="00DF0952"/>
    <w:rsid w:val="00DF222E"/>
    <w:rsid w:val="00DF51CF"/>
    <w:rsid w:val="00DF582F"/>
    <w:rsid w:val="00DF690C"/>
    <w:rsid w:val="00E015D7"/>
    <w:rsid w:val="00E12DE0"/>
    <w:rsid w:val="00E152B7"/>
    <w:rsid w:val="00E163C6"/>
    <w:rsid w:val="00E16790"/>
    <w:rsid w:val="00E172B2"/>
    <w:rsid w:val="00E250E7"/>
    <w:rsid w:val="00E27463"/>
    <w:rsid w:val="00E354FA"/>
    <w:rsid w:val="00E52956"/>
    <w:rsid w:val="00E65484"/>
    <w:rsid w:val="00E709D4"/>
    <w:rsid w:val="00E74013"/>
    <w:rsid w:val="00E92884"/>
    <w:rsid w:val="00E93AD0"/>
    <w:rsid w:val="00E94CA8"/>
    <w:rsid w:val="00EA5223"/>
    <w:rsid w:val="00EB0353"/>
    <w:rsid w:val="00ED40AE"/>
    <w:rsid w:val="00ED6A96"/>
    <w:rsid w:val="00EE557A"/>
    <w:rsid w:val="00EE616D"/>
    <w:rsid w:val="00EF134D"/>
    <w:rsid w:val="00F004A1"/>
    <w:rsid w:val="00F03F32"/>
    <w:rsid w:val="00F06873"/>
    <w:rsid w:val="00F0778D"/>
    <w:rsid w:val="00F14B3D"/>
    <w:rsid w:val="00F15363"/>
    <w:rsid w:val="00F213B4"/>
    <w:rsid w:val="00F2663E"/>
    <w:rsid w:val="00F26B97"/>
    <w:rsid w:val="00F358DF"/>
    <w:rsid w:val="00F360E5"/>
    <w:rsid w:val="00F3763A"/>
    <w:rsid w:val="00F409F7"/>
    <w:rsid w:val="00F51FBE"/>
    <w:rsid w:val="00F55216"/>
    <w:rsid w:val="00F55E6E"/>
    <w:rsid w:val="00F57026"/>
    <w:rsid w:val="00F6452B"/>
    <w:rsid w:val="00F64EA8"/>
    <w:rsid w:val="00F73960"/>
    <w:rsid w:val="00F81604"/>
    <w:rsid w:val="00F8246E"/>
    <w:rsid w:val="00F84AD7"/>
    <w:rsid w:val="00F875FA"/>
    <w:rsid w:val="00F9507E"/>
    <w:rsid w:val="00F96F02"/>
    <w:rsid w:val="00FA2C33"/>
    <w:rsid w:val="00FB43A5"/>
    <w:rsid w:val="00FB4E41"/>
    <w:rsid w:val="00FC06B5"/>
    <w:rsid w:val="00FC31E1"/>
    <w:rsid w:val="00FE1904"/>
    <w:rsid w:val="00FE30C7"/>
    <w:rsid w:val="00FE3BBB"/>
    <w:rsid w:val="00FE5E26"/>
    <w:rsid w:val="00FE6938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4B7294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locked/>
    <w:rsid w:val="004B7294"/>
    <w:rPr>
      <w:rFonts w:cs="Times New Roman"/>
    </w:rPr>
  </w:style>
  <w:style w:type="character" w:styleId="a4">
    <w:name w:val="footnote reference"/>
    <w:basedOn w:val="a0"/>
    <w:rsid w:val="004B7294"/>
    <w:rPr>
      <w:rFonts w:cs="Times New Roman"/>
      <w:vertAlign w:val="superscript"/>
    </w:rPr>
  </w:style>
  <w:style w:type="character" w:styleId="-">
    <w:name w:val="Hyperlink"/>
    <w:basedOn w:val="a0"/>
    <w:rsid w:val="00D5649C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84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4367"/>
    <w:rPr>
      <w:sz w:val="24"/>
      <w:szCs w:val="24"/>
    </w:rPr>
  </w:style>
  <w:style w:type="character" w:styleId="a7">
    <w:name w:val="Strong"/>
    <w:basedOn w:val="a0"/>
    <w:qFormat/>
    <w:locked/>
    <w:rsid w:val="00C94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2lyk-kardits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B2F5-C5B1-41F5-8636-7136756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mailto:mail@2lyk-kardits.kar.sch.gr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ΓΚΙΚΑΣ</dc:creator>
  <cp:lastModifiedBy>admin</cp:lastModifiedBy>
  <cp:revision>4</cp:revision>
  <cp:lastPrinted>2018-01-26T08:15:00Z</cp:lastPrinted>
  <dcterms:created xsi:type="dcterms:W3CDTF">2018-03-28T11:35:00Z</dcterms:created>
  <dcterms:modified xsi:type="dcterms:W3CDTF">2018-03-28T11:37:00Z</dcterms:modified>
</cp:coreProperties>
</file>