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67E" w:rsidRPr="00187D9E" w:rsidRDefault="00187D9E" w:rsidP="00187D9E">
      <w:pPr>
        <w:jc w:val="center"/>
        <w:rPr>
          <w:rFonts w:ascii="Arial" w:hAnsi="Arial" w:cs="Arial"/>
          <w:b/>
          <w:sz w:val="24"/>
        </w:rPr>
      </w:pPr>
      <w:r w:rsidRPr="00187D9E">
        <w:rPr>
          <w:rFonts w:ascii="Arial" w:hAnsi="Arial" w:cs="Arial"/>
          <w:b/>
          <w:sz w:val="24"/>
        </w:rPr>
        <w:t>ΔΕΛΤΙΟ ΤΥΠΟΥ</w:t>
      </w:r>
    </w:p>
    <w:p w:rsidR="00187D9E" w:rsidRDefault="00187D9E" w:rsidP="00187D9E">
      <w:pPr>
        <w:pStyle w:val="Default"/>
      </w:pPr>
    </w:p>
    <w:p w:rsidR="00187D9E" w:rsidRPr="00187D9E" w:rsidRDefault="00187D9E" w:rsidP="00187D9E">
      <w:pPr>
        <w:pStyle w:val="Default"/>
        <w:jc w:val="both"/>
        <w:rPr>
          <w:rFonts w:ascii="Arial" w:hAnsi="Arial" w:cs="Arial"/>
        </w:rPr>
      </w:pPr>
      <w:r w:rsidRPr="00187D9E">
        <w:rPr>
          <w:rFonts w:ascii="Arial" w:hAnsi="Arial" w:cs="Arial"/>
        </w:rPr>
        <w:t xml:space="preserve"> Η Διεύθυνση Δευτεροβάθμιας Εκπαίδευσης Καρδίτσας στο πλαίσιο της υλοποίησης του  Ευρωπαϊκού  Σχεδίου Erasmus+ ΚΑ3 με τίτλο «</w:t>
      </w:r>
      <w:r w:rsidRPr="00187D9E">
        <w:rPr>
          <w:rFonts w:ascii="Arial" w:hAnsi="Arial" w:cs="Arial"/>
          <w:i/>
          <w:iCs/>
        </w:rPr>
        <w:t>Προς μια ενταξιακή εκπαίδευση για παιδιά πρόσφυγες - TIEREF</w:t>
      </w:r>
      <w:r w:rsidRPr="00187D9E">
        <w:rPr>
          <w:rFonts w:ascii="Arial" w:hAnsi="Arial" w:cs="Arial"/>
        </w:rPr>
        <w:t>» (αρ. συμβ. 592142-EPP-1-2017-1-TR-EPPKA3-IPI-SOC-IN) συμμετείχε</w:t>
      </w:r>
      <w:r w:rsidR="00774AB7">
        <w:rPr>
          <w:rFonts w:ascii="Arial" w:hAnsi="Arial" w:cs="Arial"/>
        </w:rPr>
        <w:t xml:space="preserve"> δια της Προϊσταμένης Εκπαιδευτικών Θεμάτων και υπευθύνου επικοινωνίας του προγράμματος  κ. Καραγιάννη Γεωργίας-Κωνσταντίας, </w:t>
      </w:r>
      <w:r w:rsidRPr="00187D9E">
        <w:rPr>
          <w:rFonts w:ascii="Arial" w:hAnsi="Arial" w:cs="Arial"/>
        </w:rPr>
        <w:t xml:space="preserve"> στην  3η Διεθνική Συνάντηση εταίρων, στην πόλη Plovdiv (Φιλιππούπολη) της Βουλγαρίας, στις 25 και 26 Μαρτίου 2019.</w:t>
      </w:r>
    </w:p>
    <w:p w:rsidR="00187D9E" w:rsidRPr="00187D9E" w:rsidRDefault="00187D9E" w:rsidP="00187D9E">
      <w:pPr>
        <w:pStyle w:val="Default"/>
        <w:jc w:val="both"/>
        <w:rPr>
          <w:rFonts w:ascii="Arial" w:hAnsi="Arial" w:cs="Arial"/>
        </w:rPr>
      </w:pPr>
      <w:r w:rsidRPr="00187D9E">
        <w:rPr>
          <w:rFonts w:ascii="Arial" w:hAnsi="Arial" w:cs="Arial"/>
        </w:rPr>
        <w:t xml:space="preserve"> Την πρώτη μέρα της Διεθνικής Συνάντησης παρουσιάστηκαν οι  καλές πρακτικές για την εκπαίδευση των παιδιών προσφύγων στα σχολεία Α/θμιας &amp; Β/θμιας Εκπ/σης, οι οποίες αναπτύχθηκαν από αρμόδιους οργανισμούς τόσο σε εθνικό όσο και σε ευρωπαϊκό πλαίσιο. Στη συνέχεια </w:t>
      </w:r>
      <w:r>
        <w:rPr>
          <w:rFonts w:ascii="Arial" w:hAnsi="Arial" w:cs="Arial"/>
        </w:rPr>
        <w:t xml:space="preserve">παρουσιάστηκαν </w:t>
      </w:r>
      <w:r w:rsidRPr="00187D9E">
        <w:rPr>
          <w:rFonts w:ascii="Arial" w:hAnsi="Arial" w:cs="Arial"/>
        </w:rPr>
        <w:t xml:space="preserve"> στην ολομέλεια της διεθνικής συνάντησης </w:t>
      </w:r>
      <w:r>
        <w:rPr>
          <w:rFonts w:ascii="Arial" w:hAnsi="Arial" w:cs="Arial"/>
        </w:rPr>
        <w:t xml:space="preserve">οι </w:t>
      </w:r>
      <w:r w:rsidRPr="00187D9E">
        <w:rPr>
          <w:rFonts w:ascii="Arial" w:hAnsi="Arial" w:cs="Arial"/>
        </w:rPr>
        <w:t xml:space="preserve"> </w:t>
      </w:r>
      <w:r w:rsidR="00774AB7">
        <w:rPr>
          <w:rFonts w:ascii="Arial" w:hAnsi="Arial" w:cs="Arial"/>
        </w:rPr>
        <w:t xml:space="preserve">βασικοί </w:t>
      </w:r>
      <w:r w:rsidRPr="00187D9E">
        <w:rPr>
          <w:rFonts w:ascii="Arial" w:hAnsi="Arial" w:cs="Arial"/>
        </w:rPr>
        <w:t xml:space="preserve"> τομείς της μεθοδολογίας εκπαίδευσης των μαθητών προσφύγων με την υποστήριξη από ομοτίμους (</w:t>
      </w:r>
      <w:r w:rsidRPr="00187D9E">
        <w:rPr>
          <w:rFonts w:ascii="Arial" w:hAnsi="Arial" w:cs="Arial"/>
          <w:lang w:val="en-US"/>
        </w:rPr>
        <w:t>peer</w:t>
      </w:r>
      <w:r w:rsidRPr="00187D9E">
        <w:rPr>
          <w:rFonts w:ascii="Arial" w:hAnsi="Arial" w:cs="Arial"/>
        </w:rPr>
        <w:t xml:space="preserve"> </w:t>
      </w:r>
      <w:r w:rsidRPr="00187D9E">
        <w:rPr>
          <w:rFonts w:ascii="Arial" w:hAnsi="Arial" w:cs="Arial"/>
          <w:lang w:val="en-US"/>
        </w:rPr>
        <w:t>support</w:t>
      </w:r>
      <w:r w:rsidRPr="00187D9E">
        <w:rPr>
          <w:rFonts w:ascii="Arial" w:hAnsi="Arial" w:cs="Arial"/>
        </w:rPr>
        <w:t xml:space="preserve"> </w:t>
      </w:r>
      <w:r w:rsidRPr="00187D9E">
        <w:rPr>
          <w:rFonts w:ascii="Arial" w:hAnsi="Arial" w:cs="Arial"/>
          <w:lang w:val="en-US"/>
        </w:rPr>
        <w:t>learning</w:t>
      </w:r>
      <w:r w:rsidRPr="00187D9E">
        <w:rPr>
          <w:rFonts w:ascii="Arial" w:hAnsi="Arial" w:cs="Arial"/>
        </w:rPr>
        <w:t xml:space="preserve"> </w:t>
      </w:r>
      <w:r w:rsidRPr="00187D9E">
        <w:rPr>
          <w:rFonts w:ascii="Arial" w:hAnsi="Arial" w:cs="Arial"/>
          <w:lang w:val="en-US"/>
        </w:rPr>
        <w:t>intervention</w:t>
      </w:r>
      <w:r w:rsidRPr="00187D9E">
        <w:rPr>
          <w:rFonts w:ascii="Arial" w:hAnsi="Arial" w:cs="Arial"/>
        </w:rPr>
        <w:t xml:space="preserve">). </w:t>
      </w:r>
    </w:p>
    <w:p w:rsidR="00774AB7" w:rsidRDefault="00187D9E" w:rsidP="00187D9E">
      <w:pPr>
        <w:jc w:val="both"/>
        <w:rPr>
          <w:rFonts w:ascii="Arial" w:hAnsi="Arial" w:cs="Arial"/>
          <w:sz w:val="24"/>
          <w:szCs w:val="24"/>
        </w:rPr>
      </w:pPr>
      <w:r>
        <w:rPr>
          <w:rFonts w:ascii="Arial" w:hAnsi="Arial" w:cs="Arial"/>
          <w:sz w:val="24"/>
          <w:szCs w:val="24"/>
        </w:rPr>
        <w:t xml:space="preserve">Η </w:t>
      </w:r>
      <w:r w:rsidRPr="00187D9E">
        <w:rPr>
          <w:rFonts w:ascii="Arial" w:hAnsi="Arial" w:cs="Arial"/>
          <w:sz w:val="24"/>
          <w:szCs w:val="24"/>
        </w:rPr>
        <w:t>δεύτερη μέρα της συνάντησης</w:t>
      </w:r>
      <w:r>
        <w:rPr>
          <w:rFonts w:ascii="Arial" w:hAnsi="Arial" w:cs="Arial"/>
          <w:sz w:val="24"/>
          <w:szCs w:val="24"/>
        </w:rPr>
        <w:t xml:space="preserve"> περιελάμβανε εργαστήρια</w:t>
      </w:r>
      <w:r w:rsidR="00774AB7">
        <w:rPr>
          <w:rFonts w:ascii="Arial" w:hAnsi="Arial" w:cs="Arial"/>
          <w:sz w:val="24"/>
          <w:szCs w:val="24"/>
        </w:rPr>
        <w:t xml:space="preserve"> στα οποία  μεταξύ άλλων υπήρξε </w:t>
      </w:r>
      <w:r>
        <w:rPr>
          <w:rFonts w:ascii="Arial" w:hAnsi="Arial" w:cs="Arial"/>
          <w:sz w:val="24"/>
          <w:szCs w:val="24"/>
        </w:rPr>
        <w:t xml:space="preserve"> </w:t>
      </w:r>
      <w:r w:rsidR="00774AB7">
        <w:rPr>
          <w:rFonts w:ascii="Arial" w:hAnsi="Arial" w:cs="Arial"/>
          <w:sz w:val="24"/>
          <w:szCs w:val="24"/>
        </w:rPr>
        <w:t>καταγραφή</w:t>
      </w:r>
      <w:r w:rsidR="00774AB7" w:rsidRPr="00774AB7">
        <w:rPr>
          <w:rFonts w:ascii="Arial" w:hAnsi="Arial" w:cs="Arial"/>
          <w:sz w:val="24"/>
          <w:szCs w:val="24"/>
        </w:rPr>
        <w:t xml:space="preserve">, </w:t>
      </w:r>
      <w:r w:rsidR="00774AB7">
        <w:rPr>
          <w:rFonts w:ascii="Arial" w:hAnsi="Arial" w:cs="Arial"/>
          <w:sz w:val="24"/>
          <w:szCs w:val="24"/>
        </w:rPr>
        <w:t>συλλογή</w:t>
      </w:r>
      <w:r w:rsidR="00774AB7" w:rsidRPr="00774AB7">
        <w:rPr>
          <w:rFonts w:ascii="Arial" w:hAnsi="Arial" w:cs="Arial"/>
          <w:sz w:val="24"/>
          <w:szCs w:val="24"/>
        </w:rPr>
        <w:t xml:space="preserve"> και </w:t>
      </w:r>
      <w:r w:rsidR="00774AB7">
        <w:rPr>
          <w:rFonts w:ascii="Arial" w:hAnsi="Arial" w:cs="Arial"/>
          <w:sz w:val="24"/>
          <w:szCs w:val="24"/>
        </w:rPr>
        <w:t>αξιολόγηση</w:t>
      </w:r>
      <w:r w:rsidR="00774AB7" w:rsidRPr="00774AB7">
        <w:rPr>
          <w:rFonts w:ascii="Arial" w:hAnsi="Arial" w:cs="Arial"/>
          <w:sz w:val="24"/>
          <w:szCs w:val="24"/>
        </w:rPr>
        <w:t xml:space="preserve"> καλών πρακτικών τόσο για </w:t>
      </w:r>
      <w:r w:rsidR="00774AB7">
        <w:rPr>
          <w:rFonts w:ascii="Arial" w:hAnsi="Arial" w:cs="Arial"/>
          <w:sz w:val="24"/>
          <w:szCs w:val="24"/>
        </w:rPr>
        <w:t>την αποτύπωση της πρότερης γνώση</w:t>
      </w:r>
      <w:r w:rsidR="00774AB7" w:rsidRPr="00774AB7">
        <w:rPr>
          <w:rFonts w:ascii="Arial" w:hAnsi="Arial" w:cs="Arial"/>
          <w:sz w:val="24"/>
          <w:szCs w:val="24"/>
        </w:rPr>
        <w:t>ς όσο και για την εκπαίδευση των μαθητών προσφύγων, την ανάπτυξη ειδικών αρχείων σε δύο γλώσσες (αγγλική και επίσημη εθνική του κάθε εταίρου) και τον τρόπο ανάρτησης με δείκτες αναζήτησης των καλών πρακτικών στην ιστοσελίδα και την πλατφόρμα του Σχεδίου.</w:t>
      </w:r>
      <w:r w:rsidR="00774AB7" w:rsidRPr="00774AB7">
        <w:rPr>
          <w:sz w:val="23"/>
          <w:szCs w:val="23"/>
        </w:rPr>
        <w:t xml:space="preserve"> </w:t>
      </w:r>
      <w:r w:rsidR="00774AB7" w:rsidRPr="00774AB7">
        <w:rPr>
          <w:rFonts w:ascii="Arial" w:hAnsi="Arial" w:cs="Arial"/>
          <w:sz w:val="24"/>
          <w:szCs w:val="24"/>
        </w:rPr>
        <w:t>Όλοι οι εταίροι συνεργάστηκαν για θέματα περιεχομένου, δομής και παρουσίασης του τελικού προϊόντος (περιεχόμενα οδηγού, προγράμματα σπουδών, ρόλοι και υποχρεώσεις εκπαιδευτικών και μαθητών</w:t>
      </w:r>
      <w:r w:rsidR="00774AB7">
        <w:rPr>
          <w:rFonts w:ascii="Arial" w:hAnsi="Arial" w:cs="Arial"/>
          <w:sz w:val="24"/>
          <w:szCs w:val="24"/>
        </w:rPr>
        <w:t>).Σ</w:t>
      </w:r>
      <w:r w:rsidR="00774AB7" w:rsidRPr="00774AB7">
        <w:rPr>
          <w:rFonts w:ascii="Arial" w:hAnsi="Arial" w:cs="Arial"/>
          <w:sz w:val="24"/>
          <w:szCs w:val="24"/>
        </w:rPr>
        <w:t xml:space="preserve">υζητήθηκε </w:t>
      </w:r>
      <w:r w:rsidR="00774AB7">
        <w:rPr>
          <w:rFonts w:ascii="Arial" w:hAnsi="Arial" w:cs="Arial"/>
          <w:sz w:val="24"/>
          <w:szCs w:val="24"/>
        </w:rPr>
        <w:t>επίσης η ανάπτυξη</w:t>
      </w:r>
      <w:r w:rsidR="00774AB7" w:rsidRPr="00774AB7">
        <w:rPr>
          <w:rFonts w:ascii="Arial" w:hAnsi="Arial" w:cs="Arial"/>
          <w:sz w:val="24"/>
          <w:szCs w:val="24"/>
        </w:rPr>
        <w:t xml:space="preserve"> της ηλεκτρονικής πλατφόρμας Moodle, η οποία θα περιλαμβάνει όλα τα έργα και τις δράσεις που θα αναπτυχθούν στο πλαίσιο του προγράμματος </w:t>
      </w:r>
      <w:r w:rsidR="00774AB7">
        <w:rPr>
          <w:rFonts w:ascii="Arial" w:hAnsi="Arial" w:cs="Arial"/>
          <w:sz w:val="24"/>
          <w:szCs w:val="24"/>
        </w:rPr>
        <w:t>«</w:t>
      </w:r>
      <w:r w:rsidR="00774AB7" w:rsidRPr="00774AB7">
        <w:rPr>
          <w:rFonts w:ascii="Arial" w:hAnsi="Arial" w:cs="Arial"/>
          <w:sz w:val="24"/>
          <w:szCs w:val="24"/>
        </w:rPr>
        <w:t>Tieref</w:t>
      </w:r>
      <w:r w:rsidR="00774AB7">
        <w:rPr>
          <w:rFonts w:ascii="Arial" w:hAnsi="Arial" w:cs="Arial"/>
          <w:sz w:val="24"/>
          <w:szCs w:val="24"/>
        </w:rPr>
        <w:t>».</w:t>
      </w:r>
    </w:p>
    <w:p w:rsidR="00774AB7" w:rsidRDefault="00774AB7" w:rsidP="00187D9E">
      <w:pPr>
        <w:jc w:val="both"/>
        <w:rPr>
          <w:rFonts w:ascii="Arial" w:hAnsi="Arial" w:cs="Arial"/>
          <w:sz w:val="24"/>
          <w:szCs w:val="24"/>
        </w:rPr>
      </w:pPr>
      <w:r>
        <w:rPr>
          <w:rFonts w:ascii="Arial" w:hAnsi="Arial" w:cs="Arial"/>
          <w:sz w:val="24"/>
          <w:szCs w:val="24"/>
        </w:rPr>
        <w:t xml:space="preserve">Να σημειωθεί ότι η Ελλάδα εκπροσωπείται στο έργο αυτό από την Περιφερειακή Διεύθυνση Εκπαίδευσης Θεσσαλίας σε συνεργασία με τις Διευθύνσεις Δευτεροβάθμιας Εκπαίδευσης Καρδίτσας και Τρικάλων. </w:t>
      </w:r>
    </w:p>
    <w:p w:rsidR="00774AB7" w:rsidRPr="0069325A" w:rsidRDefault="00774AB7" w:rsidP="00187D9E">
      <w:pPr>
        <w:jc w:val="both"/>
        <w:rPr>
          <w:rFonts w:ascii="Arial" w:hAnsi="Arial" w:cs="Arial"/>
          <w:b/>
          <w:sz w:val="24"/>
          <w:szCs w:val="24"/>
        </w:rPr>
      </w:pPr>
      <w:r w:rsidRPr="00774AB7">
        <w:rPr>
          <w:rFonts w:ascii="Arial" w:hAnsi="Arial" w:cs="Arial"/>
          <w:sz w:val="24"/>
          <w:szCs w:val="24"/>
        </w:rPr>
        <w:t xml:space="preserve">Για περαιτέρω πληροφορίες οι ενδιαφερόμενοι μπορούν να </w:t>
      </w:r>
      <w:r w:rsidR="0069325A">
        <w:rPr>
          <w:rFonts w:ascii="Arial" w:hAnsi="Arial" w:cs="Arial"/>
          <w:sz w:val="24"/>
          <w:szCs w:val="24"/>
        </w:rPr>
        <w:t>επισκέπτονται</w:t>
      </w:r>
      <w:r w:rsidRPr="00774AB7">
        <w:rPr>
          <w:rFonts w:ascii="Arial" w:hAnsi="Arial" w:cs="Arial"/>
          <w:sz w:val="24"/>
          <w:szCs w:val="24"/>
        </w:rPr>
        <w:t xml:space="preserve"> την ιστοσελίδα του προγράμματος </w:t>
      </w:r>
      <w:r w:rsidRPr="0069325A">
        <w:rPr>
          <w:rFonts w:ascii="Arial" w:hAnsi="Arial" w:cs="Arial"/>
          <w:b/>
          <w:sz w:val="24"/>
          <w:szCs w:val="24"/>
        </w:rPr>
        <w:t>(http://teachref.eu),</w:t>
      </w:r>
      <w:r w:rsidRPr="00774AB7">
        <w:rPr>
          <w:rFonts w:ascii="Arial" w:hAnsi="Arial" w:cs="Arial"/>
          <w:sz w:val="24"/>
          <w:szCs w:val="24"/>
        </w:rPr>
        <w:t xml:space="preserve"> την ιστοσελίδα της Π.Δ.Ε.Θ. (http://thess.pde.sch.gr) και τη σελίδα του προγράμματος στο Facebook </w:t>
      </w:r>
      <w:r w:rsidRPr="0069325A">
        <w:rPr>
          <w:rFonts w:ascii="Arial" w:hAnsi="Arial" w:cs="Arial"/>
          <w:b/>
          <w:sz w:val="24"/>
          <w:szCs w:val="24"/>
        </w:rPr>
        <w:t>(https://www.facebook.com/TIEREFProject/)</w:t>
      </w:r>
    </w:p>
    <w:p w:rsidR="00774AB7" w:rsidRPr="00774AB7" w:rsidRDefault="00774AB7" w:rsidP="00187D9E">
      <w:pPr>
        <w:jc w:val="both"/>
        <w:rPr>
          <w:rFonts w:ascii="Arial" w:hAnsi="Arial" w:cs="Arial"/>
          <w:sz w:val="24"/>
          <w:szCs w:val="24"/>
        </w:rPr>
      </w:pPr>
    </w:p>
    <w:sectPr w:rsidR="00774AB7" w:rsidRPr="00774AB7" w:rsidSect="000E667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7D9E"/>
    <w:rsid w:val="000E667E"/>
    <w:rsid w:val="00187D9E"/>
    <w:rsid w:val="0069325A"/>
    <w:rsid w:val="00774A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6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87D9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346</Words>
  <Characters>1872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dc:creator>
  <cp:keywords/>
  <dc:description/>
  <cp:lastModifiedBy>user35</cp:lastModifiedBy>
  <cp:revision>1</cp:revision>
  <dcterms:created xsi:type="dcterms:W3CDTF">2019-04-05T07:03:00Z</dcterms:created>
  <dcterms:modified xsi:type="dcterms:W3CDTF">2019-04-05T07:25:00Z</dcterms:modified>
</cp:coreProperties>
</file>