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89" w:rsidRPr="00C021ED" w:rsidRDefault="00DC0A89" w:rsidP="00C021ED">
      <w:pPr>
        <w:spacing w:after="240" w:line="240" w:lineRule="auto"/>
        <w:rPr>
          <w:rFonts w:ascii="Times New Roman" w:hAnsi="Times New Roman" w:cs="Times New Roman"/>
          <w:sz w:val="24"/>
          <w:szCs w:val="24"/>
          <w:lang w:eastAsia="el-GR"/>
        </w:rPr>
      </w:pPr>
      <w:bookmarkStart w:id="0" w:name="_GoBack"/>
      <w:bookmarkEnd w:id="0"/>
      <w:r w:rsidRPr="00C021ED">
        <w:rPr>
          <w:rFonts w:ascii="Times New Roman" w:hAnsi="Times New Roman" w:cs="Times New Roman"/>
          <w:sz w:val="24"/>
          <w:szCs w:val="24"/>
          <w:lang w:eastAsia="el-GR"/>
        </w:rPr>
        <w:t>Αγαπητοί/-ές συνάδελφοι,</w:t>
      </w: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t xml:space="preserve">Κατ' εντολή του επιστημονικού υπευθύνου του Τμήματος Στήριξης και Προβολής της Ελληνικής Γλώσσας του Κέντρου Ελληνικής Γλώσσας, κυρίου Καζάζη, με το παρόν μήνυμα σας ανακοινώνουμε τις </w:t>
      </w:r>
      <w:r w:rsidRPr="00C021ED">
        <w:rPr>
          <w:rFonts w:ascii="Times New Roman" w:hAnsi="Times New Roman" w:cs="Times New Roman"/>
          <w:b/>
          <w:bCs/>
          <w:sz w:val="24"/>
          <w:szCs w:val="24"/>
          <w:u w:val="single"/>
          <w:lang w:eastAsia="el-GR"/>
        </w:rPr>
        <w:t>οριστικές ημερομηνίες διενέργειας των εξετάσεων ελληνομάθειας για ειδικους επαγγελματικούς σκοπούς για το ακαδημαϊκό έτος 201</w:t>
      </w:r>
      <w:r w:rsidRPr="00C85117">
        <w:rPr>
          <w:rFonts w:ascii="Times New Roman" w:hAnsi="Times New Roman" w:cs="Times New Roman"/>
          <w:b/>
          <w:bCs/>
          <w:sz w:val="24"/>
          <w:szCs w:val="24"/>
          <w:u w:val="single"/>
          <w:lang w:eastAsia="el-GR"/>
        </w:rPr>
        <w:t>4</w:t>
      </w:r>
      <w:r w:rsidRPr="00C021ED">
        <w:rPr>
          <w:rFonts w:ascii="Times New Roman" w:hAnsi="Times New Roman" w:cs="Times New Roman"/>
          <w:b/>
          <w:bCs/>
          <w:sz w:val="24"/>
          <w:szCs w:val="24"/>
          <w:u w:val="single"/>
          <w:lang w:eastAsia="el-GR"/>
        </w:rPr>
        <w:t>-201</w:t>
      </w:r>
      <w:r w:rsidRPr="00C85117">
        <w:rPr>
          <w:rFonts w:ascii="Times New Roman" w:hAnsi="Times New Roman" w:cs="Times New Roman"/>
          <w:b/>
          <w:bCs/>
          <w:sz w:val="24"/>
          <w:szCs w:val="24"/>
          <w:u w:val="single"/>
          <w:lang w:eastAsia="el-GR"/>
        </w:rPr>
        <w:t>5</w:t>
      </w:r>
      <w:r w:rsidRPr="00C021ED">
        <w:rPr>
          <w:rFonts w:ascii="Times New Roman" w:hAnsi="Times New Roman" w:cs="Times New Roman"/>
          <w:sz w:val="24"/>
          <w:szCs w:val="24"/>
          <w:lang w:eastAsia="el-GR"/>
        </w:rPr>
        <w:t xml:space="preserve"> οι οποίες έχουν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5824"/>
      </w:tblGrid>
      <w:tr w:rsidR="00DC0A89" w:rsidRPr="00663ED7">
        <w:trPr>
          <w:jc w:val="center"/>
        </w:trPr>
        <w:tc>
          <w:tcPr>
            <w:tcW w:w="1977"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Επίπεδα</w:t>
            </w:r>
          </w:p>
        </w:tc>
        <w:tc>
          <w:tcPr>
            <w:tcW w:w="5824"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Ημερομηνίες</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spacing w:before="100" w:beforeAutospacing="1" w:after="100" w:afterAutospacing="1" w:line="240" w:lineRule="auto"/>
              <w:jc w:val="center"/>
              <w:rPr>
                <w:rFonts w:ascii="Times New Roman" w:hAnsi="Times New Roman" w:cs="Times New Roman"/>
                <w:sz w:val="24"/>
                <w:szCs w:val="24"/>
                <w:lang w:eastAsia="el-GR"/>
              </w:rPr>
            </w:pPr>
            <w:r w:rsidRPr="00C021ED">
              <w:rPr>
                <w:rFonts w:ascii="Times New Roman" w:hAnsi="Times New Roman" w:cs="Times New Roman"/>
                <w:sz w:val="20"/>
                <w:szCs w:val="20"/>
                <w:lang w:eastAsia="el-GR"/>
              </w:rPr>
              <w:t>Βασική γνώση</w:t>
            </w:r>
          </w:p>
        </w:tc>
        <w:tc>
          <w:tcPr>
            <w:tcW w:w="5824" w:type="dxa"/>
            <w:vAlign w:val="center"/>
          </w:tcPr>
          <w:p w:rsidR="00DC0A89" w:rsidRPr="00C021ED" w:rsidRDefault="00DC0A89" w:rsidP="00C85117">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 xml:space="preserve">Παρασκευή </w:t>
            </w:r>
            <w:r>
              <w:rPr>
                <w:rFonts w:ascii="Times New Roman" w:hAnsi="Times New Roman" w:cs="Times New Roman"/>
                <w:b/>
                <w:bCs/>
                <w:lang w:val="en-US" w:eastAsia="el-GR"/>
              </w:rPr>
              <w:t>3</w:t>
            </w:r>
            <w:r w:rsidRPr="00C021ED">
              <w:rPr>
                <w:rFonts w:ascii="Times New Roman" w:hAnsi="Times New Roman" w:cs="Times New Roman"/>
                <w:b/>
                <w:bCs/>
                <w:lang w:eastAsia="el-GR"/>
              </w:rPr>
              <w:t xml:space="preserve"> Οκτωβρίου 201</w:t>
            </w:r>
            <w:r>
              <w:rPr>
                <w:rFonts w:ascii="Times New Roman" w:hAnsi="Times New Roman" w:cs="Times New Roman"/>
                <w:b/>
                <w:bCs/>
                <w:lang w:val="en-US" w:eastAsia="el-GR"/>
              </w:rPr>
              <w:t>4</w:t>
            </w:r>
            <w:r w:rsidRPr="00C021ED">
              <w:rPr>
                <w:rFonts w:ascii="Times New Roman" w:hAnsi="Times New Roman" w:cs="Times New Roman"/>
                <w:b/>
                <w:bCs/>
                <w:lang w:eastAsia="el-GR"/>
              </w:rPr>
              <w:t xml:space="preserve"> (πρωί)</w:t>
            </w:r>
          </w:p>
        </w:tc>
      </w:tr>
      <w:tr w:rsidR="00DC0A89" w:rsidRPr="00663ED7">
        <w:trPr>
          <w:jc w:val="center"/>
        </w:trPr>
        <w:tc>
          <w:tcPr>
            <w:tcW w:w="1977"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Εγγραφές</w:t>
            </w:r>
          </w:p>
        </w:tc>
        <w:tc>
          <w:tcPr>
            <w:tcW w:w="5824" w:type="dxa"/>
            <w:shd w:val="pct12" w:color="000000" w:fill="FFFFFF"/>
            <w:vAlign w:val="center"/>
          </w:tcPr>
          <w:p w:rsidR="00DC0A89" w:rsidRPr="00C85117" w:rsidRDefault="00DC0A89" w:rsidP="00C85117">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Από </w:t>
            </w:r>
            <w:r>
              <w:rPr>
                <w:rFonts w:ascii="Times New Roman" w:hAnsi="Times New Roman" w:cs="Times New Roman"/>
                <w:b/>
                <w:bCs/>
                <w:lang w:val="en-US" w:eastAsia="el-GR"/>
              </w:rPr>
              <w:t>3</w:t>
            </w:r>
            <w:r w:rsidRPr="00C021ED">
              <w:rPr>
                <w:rFonts w:ascii="Times New Roman" w:hAnsi="Times New Roman" w:cs="Times New Roman"/>
                <w:b/>
                <w:bCs/>
                <w:lang w:eastAsia="el-GR"/>
              </w:rPr>
              <w:t xml:space="preserve"> έως 2</w:t>
            </w:r>
            <w:r>
              <w:rPr>
                <w:rFonts w:ascii="Times New Roman" w:hAnsi="Times New Roman" w:cs="Times New Roman"/>
                <w:b/>
                <w:bCs/>
                <w:lang w:val="en-US" w:eastAsia="el-GR"/>
              </w:rPr>
              <w:t>2</w:t>
            </w:r>
            <w:r w:rsidRPr="00C021ED">
              <w:rPr>
                <w:rFonts w:ascii="Times New Roman" w:hAnsi="Times New Roman" w:cs="Times New Roman"/>
                <w:b/>
                <w:bCs/>
                <w:lang w:eastAsia="el-GR"/>
              </w:rPr>
              <w:t xml:space="preserve"> Σεπτεμβρίου 201</w:t>
            </w:r>
            <w:r>
              <w:rPr>
                <w:rFonts w:ascii="Times New Roman" w:hAnsi="Times New Roman" w:cs="Times New Roman"/>
                <w:b/>
                <w:bCs/>
                <w:lang w:val="en-US" w:eastAsia="el-GR"/>
              </w:rPr>
              <w:t>4</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sz w:val="20"/>
                <w:szCs w:val="20"/>
                <w:lang w:eastAsia="el-GR"/>
              </w:rPr>
              <w:t>Βασική γνώση</w:t>
            </w:r>
          </w:p>
        </w:tc>
        <w:tc>
          <w:tcPr>
            <w:tcW w:w="5824" w:type="dxa"/>
            <w:vAlign w:val="center"/>
          </w:tcPr>
          <w:p w:rsidR="00DC0A89" w:rsidRPr="00C021ED" w:rsidRDefault="00DC0A89" w:rsidP="00C85117">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Παρασκευή 1</w:t>
            </w:r>
            <w:r>
              <w:rPr>
                <w:rFonts w:ascii="Times New Roman" w:hAnsi="Times New Roman" w:cs="Times New Roman"/>
                <w:b/>
                <w:bCs/>
                <w:lang w:val="en-US" w:eastAsia="el-GR"/>
              </w:rPr>
              <w:t>6</w:t>
            </w:r>
            <w:r w:rsidRPr="00C021ED">
              <w:rPr>
                <w:rFonts w:ascii="Times New Roman" w:hAnsi="Times New Roman" w:cs="Times New Roman"/>
                <w:b/>
                <w:bCs/>
                <w:lang w:eastAsia="el-GR"/>
              </w:rPr>
              <w:t xml:space="preserve"> Ιανουαρίου 201</w:t>
            </w:r>
            <w:r>
              <w:rPr>
                <w:rFonts w:ascii="Times New Roman" w:hAnsi="Times New Roman" w:cs="Times New Roman"/>
                <w:b/>
                <w:bCs/>
                <w:lang w:val="en-US" w:eastAsia="el-GR"/>
              </w:rPr>
              <w:t>5</w:t>
            </w:r>
            <w:r w:rsidRPr="00C021ED">
              <w:rPr>
                <w:rFonts w:ascii="Times New Roman" w:hAnsi="Times New Roman" w:cs="Times New Roman"/>
                <w:b/>
                <w:bCs/>
                <w:lang w:eastAsia="el-GR"/>
              </w:rPr>
              <w:t xml:space="preserve"> (πρωί)</w:t>
            </w:r>
          </w:p>
        </w:tc>
      </w:tr>
      <w:tr w:rsidR="00DC0A89" w:rsidRPr="00663ED7">
        <w:trPr>
          <w:jc w:val="center"/>
        </w:trPr>
        <w:tc>
          <w:tcPr>
            <w:tcW w:w="1977"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Εγγραφές</w:t>
            </w:r>
          </w:p>
        </w:tc>
        <w:tc>
          <w:tcPr>
            <w:tcW w:w="5824" w:type="dxa"/>
            <w:shd w:val="pct12" w:color="000000" w:fill="FFFFFF"/>
            <w:vAlign w:val="center"/>
          </w:tcPr>
          <w:p w:rsidR="00DC0A89" w:rsidRPr="00FA6389"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Από </w:t>
            </w:r>
            <w:r>
              <w:rPr>
                <w:rFonts w:ascii="Times New Roman" w:hAnsi="Times New Roman" w:cs="Times New Roman"/>
                <w:b/>
                <w:bCs/>
                <w:lang w:val="en-US" w:eastAsia="el-GR"/>
              </w:rPr>
              <w:t>24</w:t>
            </w:r>
            <w:r w:rsidRPr="00C021ED">
              <w:rPr>
                <w:rFonts w:ascii="Times New Roman" w:hAnsi="Times New Roman" w:cs="Times New Roman"/>
                <w:b/>
                <w:bCs/>
                <w:lang w:eastAsia="el-GR"/>
              </w:rPr>
              <w:t xml:space="preserve"> Νοεμβρίου έως </w:t>
            </w:r>
            <w:r>
              <w:rPr>
                <w:rFonts w:ascii="Times New Roman" w:hAnsi="Times New Roman" w:cs="Times New Roman"/>
                <w:b/>
                <w:bCs/>
                <w:lang w:val="en-US" w:eastAsia="el-GR"/>
              </w:rPr>
              <w:t>12</w:t>
            </w:r>
            <w:r w:rsidRPr="00C021ED">
              <w:rPr>
                <w:rFonts w:ascii="Times New Roman" w:hAnsi="Times New Roman" w:cs="Times New Roman"/>
                <w:b/>
                <w:bCs/>
                <w:lang w:eastAsia="el-GR"/>
              </w:rPr>
              <w:t xml:space="preserve"> Δεκεμβρίου 201</w:t>
            </w:r>
            <w:r>
              <w:rPr>
                <w:rFonts w:ascii="Times New Roman" w:hAnsi="Times New Roman" w:cs="Times New Roman"/>
                <w:b/>
                <w:bCs/>
                <w:lang w:val="en-US" w:eastAsia="el-GR"/>
              </w:rPr>
              <w:t>4</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spacing w:before="100" w:beforeAutospacing="1" w:after="100" w:afterAutospacing="1" w:line="240" w:lineRule="auto"/>
              <w:jc w:val="center"/>
              <w:rPr>
                <w:rFonts w:ascii="Times New Roman" w:hAnsi="Times New Roman" w:cs="Times New Roman"/>
                <w:sz w:val="24"/>
                <w:szCs w:val="24"/>
                <w:lang w:eastAsia="el-GR"/>
              </w:rPr>
            </w:pPr>
            <w:r w:rsidRPr="00C021ED">
              <w:rPr>
                <w:rFonts w:ascii="Times New Roman" w:hAnsi="Times New Roman" w:cs="Times New Roman"/>
                <w:sz w:val="20"/>
                <w:szCs w:val="20"/>
                <w:lang w:eastAsia="el-GR"/>
              </w:rPr>
              <w:t>Βασική γνώση</w:t>
            </w:r>
          </w:p>
        </w:tc>
        <w:tc>
          <w:tcPr>
            <w:tcW w:w="5824" w:type="dxa"/>
            <w:vAlign w:val="center"/>
          </w:tcPr>
          <w:p w:rsidR="00DC0A89" w:rsidRPr="00C021ED"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 xml:space="preserve">Τρίτη </w:t>
            </w:r>
            <w:r>
              <w:rPr>
                <w:rFonts w:ascii="Times New Roman" w:hAnsi="Times New Roman" w:cs="Times New Roman"/>
                <w:b/>
                <w:bCs/>
                <w:lang w:val="en-US" w:eastAsia="el-GR"/>
              </w:rPr>
              <w:t>19</w:t>
            </w:r>
            <w:r w:rsidRPr="00C021ED">
              <w:rPr>
                <w:rFonts w:ascii="Times New Roman" w:hAnsi="Times New Roman" w:cs="Times New Roman"/>
                <w:b/>
                <w:bCs/>
                <w:lang w:eastAsia="el-GR"/>
              </w:rPr>
              <w:t xml:space="preserve"> Μαΐου 201</w:t>
            </w:r>
            <w:r>
              <w:rPr>
                <w:rFonts w:ascii="Times New Roman" w:hAnsi="Times New Roman" w:cs="Times New Roman"/>
                <w:b/>
                <w:bCs/>
                <w:lang w:val="en-US" w:eastAsia="el-GR"/>
              </w:rPr>
              <w:t>5</w:t>
            </w:r>
            <w:r w:rsidRPr="00C021ED">
              <w:rPr>
                <w:rFonts w:ascii="Times New Roman" w:hAnsi="Times New Roman" w:cs="Times New Roman"/>
                <w:b/>
                <w:bCs/>
                <w:lang w:eastAsia="el-GR"/>
              </w:rPr>
              <w:t xml:space="preserve"> (πρωί)</w:t>
            </w:r>
          </w:p>
        </w:tc>
      </w:tr>
      <w:tr w:rsidR="00DC0A89" w:rsidRPr="00663ED7">
        <w:trPr>
          <w:jc w:val="center"/>
        </w:trPr>
        <w:tc>
          <w:tcPr>
            <w:tcW w:w="1977"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Εγγραφές</w:t>
            </w:r>
          </w:p>
        </w:tc>
        <w:tc>
          <w:tcPr>
            <w:tcW w:w="5824" w:type="dxa"/>
            <w:tcBorders>
              <w:bottom w:val="nil"/>
            </w:tcBorders>
            <w:shd w:val="pct12" w:color="000000" w:fill="FFFFFF"/>
            <w:vAlign w:val="center"/>
          </w:tcPr>
          <w:p w:rsidR="00DC0A89" w:rsidRPr="00FA6389"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Από </w:t>
            </w:r>
            <w:r>
              <w:rPr>
                <w:rFonts w:ascii="Times New Roman" w:hAnsi="Times New Roman" w:cs="Times New Roman"/>
                <w:b/>
                <w:bCs/>
                <w:lang w:val="en-US" w:eastAsia="el-GR"/>
              </w:rPr>
              <w:t>2</w:t>
            </w:r>
            <w:r w:rsidRPr="00C021ED">
              <w:rPr>
                <w:rFonts w:ascii="Times New Roman" w:hAnsi="Times New Roman" w:cs="Times New Roman"/>
                <w:b/>
                <w:bCs/>
                <w:lang w:eastAsia="el-GR"/>
              </w:rPr>
              <w:t xml:space="preserve"> Φεβρουαρίου έως 2</w:t>
            </w:r>
            <w:r>
              <w:rPr>
                <w:rFonts w:ascii="Times New Roman" w:hAnsi="Times New Roman" w:cs="Times New Roman"/>
                <w:b/>
                <w:bCs/>
                <w:lang w:val="en-US" w:eastAsia="el-GR"/>
              </w:rPr>
              <w:t>0</w:t>
            </w:r>
            <w:r w:rsidRPr="00C021ED">
              <w:rPr>
                <w:rFonts w:ascii="Times New Roman" w:hAnsi="Times New Roman" w:cs="Times New Roman"/>
                <w:b/>
                <w:bCs/>
                <w:lang w:eastAsia="el-GR"/>
              </w:rPr>
              <w:t xml:space="preserve"> Μαρτίου 201</w:t>
            </w:r>
            <w:r>
              <w:rPr>
                <w:rFonts w:ascii="Times New Roman" w:hAnsi="Times New Roman" w:cs="Times New Roman"/>
                <w:b/>
                <w:bCs/>
                <w:lang w:val="en-US" w:eastAsia="el-GR"/>
              </w:rPr>
              <w:t>5</w:t>
            </w:r>
          </w:p>
        </w:tc>
      </w:tr>
    </w:tbl>
    <w:p w:rsidR="00DC0A89" w:rsidRPr="00C021ED" w:rsidRDefault="00DC0A89" w:rsidP="00C021ED">
      <w:pPr>
        <w:spacing w:after="240" w:line="240" w:lineRule="auto"/>
        <w:rPr>
          <w:rFonts w:ascii="Times New Roman" w:hAnsi="Times New Roman" w:cs="Times New Roman"/>
          <w:sz w:val="24"/>
          <w:szCs w:val="24"/>
          <w:lang w:val="en-US" w:eastAsia="el-GR"/>
        </w:rPr>
      </w:pP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t xml:space="preserve">Οι παραπάνω ημερομηνίες βρίσκονται αναρτημένες στην ιστοσελίδα </w:t>
      </w:r>
      <w:hyperlink r:id="rId4" w:history="1">
        <w:r w:rsidRPr="00C021ED">
          <w:rPr>
            <w:rFonts w:ascii="Times New Roman" w:hAnsi="Times New Roman" w:cs="Times New Roman"/>
            <w:color w:val="0000FF"/>
            <w:sz w:val="24"/>
            <w:szCs w:val="24"/>
            <w:u w:val="single"/>
            <w:lang w:eastAsia="el-GR"/>
          </w:rPr>
          <w:t>http://www.greeklanguage.gr/certification/node/15</w:t>
        </w:r>
      </w:hyperlink>
      <w:r w:rsidRPr="00C021ED">
        <w:rPr>
          <w:rFonts w:ascii="Times New Roman" w:hAnsi="Times New Roman" w:cs="Times New Roman"/>
          <w:sz w:val="24"/>
          <w:szCs w:val="24"/>
          <w:lang w:eastAsia="el-GR"/>
        </w:rPr>
        <w:t>.</w:t>
      </w: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t xml:space="preserve">Σας υπενθυμίζουμε ότι στις συγκεκριμένες εξετάσεις μπορούν να δηλώσουν συμμετοχή μόνο πολίτες χωρών-μελών της Ευρωπαϊκής Ένωσης και κατ' εξαίρεση, μόνο για τα εξεταστικά κέντρα στην Ελλάδα, και πολίτες τρίτων χωρών που επιθυμούν να αποκτήσουν το πιστοποιητικό ελληνομάθειας επιπέδου Α2 για α) χορήγηση άδειας οδήγησης ταξί και β) χορήγηση άδειας εργασίας ως αποκλειστικής νοσοκόμας. Για περισσότερες πληροφορίες παρακαλούμε να επισκεφτείτε την ιστοσελίδα </w:t>
      </w:r>
      <w:hyperlink r:id="rId5" w:history="1">
        <w:r w:rsidRPr="00C021ED">
          <w:rPr>
            <w:rFonts w:ascii="Times New Roman" w:hAnsi="Times New Roman" w:cs="Times New Roman"/>
            <w:color w:val="0000FF"/>
            <w:sz w:val="24"/>
            <w:szCs w:val="24"/>
            <w:u w:val="single"/>
            <w:lang w:eastAsia="el-GR"/>
          </w:rPr>
          <w:t>http://www.greeklanguage.gr/certification/node/19</w:t>
        </w:r>
      </w:hyperlink>
      <w:r w:rsidRPr="00C021ED">
        <w:rPr>
          <w:rFonts w:ascii="Times New Roman" w:hAnsi="Times New Roman" w:cs="Times New Roman"/>
          <w:sz w:val="24"/>
          <w:szCs w:val="24"/>
          <w:lang w:eastAsia="el-GR"/>
        </w:rPr>
        <w:t>.</w:t>
      </w: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t>Σας</w:t>
      </w:r>
      <w:r w:rsidRPr="00C021ED">
        <w:rPr>
          <w:rFonts w:ascii="Times New Roman" w:hAnsi="Times New Roman" w:cs="Times New Roman"/>
          <w:sz w:val="24"/>
          <w:szCs w:val="24"/>
          <w:lang w:val="en-US" w:eastAsia="el-GR"/>
        </w:rPr>
        <w:t xml:space="preserve"> </w:t>
      </w:r>
      <w:r w:rsidRPr="00C021ED">
        <w:rPr>
          <w:rFonts w:ascii="Times New Roman" w:hAnsi="Times New Roman" w:cs="Times New Roman"/>
          <w:sz w:val="24"/>
          <w:szCs w:val="24"/>
          <w:lang w:eastAsia="el-GR"/>
        </w:rPr>
        <w:t>ευχαριστούμε</w:t>
      </w:r>
      <w:r w:rsidRPr="00C021ED">
        <w:rPr>
          <w:rFonts w:ascii="Times New Roman" w:hAnsi="Times New Roman" w:cs="Times New Roman"/>
          <w:sz w:val="24"/>
          <w:szCs w:val="24"/>
          <w:lang w:val="en-US" w:eastAsia="el-GR"/>
        </w:rPr>
        <w:t xml:space="preserve"> </w:t>
      </w:r>
      <w:r w:rsidRPr="00C021ED">
        <w:rPr>
          <w:rFonts w:ascii="Times New Roman" w:hAnsi="Times New Roman" w:cs="Times New Roman"/>
          <w:sz w:val="24"/>
          <w:szCs w:val="24"/>
          <w:lang w:eastAsia="el-GR"/>
        </w:rPr>
        <w:t>για</w:t>
      </w:r>
      <w:r w:rsidRPr="00C021ED">
        <w:rPr>
          <w:rFonts w:ascii="Times New Roman" w:hAnsi="Times New Roman" w:cs="Times New Roman"/>
          <w:sz w:val="24"/>
          <w:szCs w:val="24"/>
          <w:lang w:val="en-US" w:eastAsia="el-GR"/>
        </w:rPr>
        <w:t xml:space="preserve"> </w:t>
      </w:r>
      <w:r w:rsidRPr="00C021ED">
        <w:rPr>
          <w:rFonts w:ascii="Times New Roman" w:hAnsi="Times New Roman" w:cs="Times New Roman"/>
          <w:sz w:val="24"/>
          <w:szCs w:val="24"/>
          <w:lang w:eastAsia="el-GR"/>
        </w:rPr>
        <w:t>τη</w:t>
      </w:r>
      <w:r w:rsidRPr="00C021ED">
        <w:rPr>
          <w:rFonts w:ascii="Times New Roman" w:hAnsi="Times New Roman" w:cs="Times New Roman"/>
          <w:sz w:val="24"/>
          <w:szCs w:val="24"/>
          <w:lang w:val="en-US" w:eastAsia="el-GR"/>
        </w:rPr>
        <w:t xml:space="preserve"> </w:t>
      </w:r>
      <w:r w:rsidRPr="00C021ED">
        <w:rPr>
          <w:rFonts w:ascii="Times New Roman" w:hAnsi="Times New Roman" w:cs="Times New Roman"/>
          <w:sz w:val="24"/>
          <w:szCs w:val="24"/>
          <w:lang w:eastAsia="el-GR"/>
        </w:rPr>
        <w:t>συνεργασία</w:t>
      </w:r>
      <w:r w:rsidRPr="00C021ED">
        <w:rPr>
          <w:rFonts w:ascii="Times New Roman" w:hAnsi="Times New Roman" w:cs="Times New Roman"/>
          <w:sz w:val="24"/>
          <w:szCs w:val="24"/>
          <w:lang w:val="en-US" w:eastAsia="el-GR"/>
        </w:rPr>
        <w:t>.</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eastAsia="el-GR"/>
        </w:rPr>
        <w:t>Με</w:t>
      </w:r>
      <w:r w:rsidRPr="00C021ED">
        <w:rPr>
          <w:rFonts w:ascii="Times New Roman" w:hAnsi="Times New Roman" w:cs="Times New Roman"/>
          <w:sz w:val="24"/>
          <w:szCs w:val="24"/>
          <w:lang w:val="en-US" w:eastAsia="el-GR"/>
        </w:rPr>
        <w:t xml:space="preserve"> </w:t>
      </w:r>
      <w:r w:rsidRPr="00C021ED">
        <w:rPr>
          <w:rFonts w:ascii="Times New Roman" w:hAnsi="Times New Roman" w:cs="Times New Roman"/>
          <w:sz w:val="24"/>
          <w:szCs w:val="24"/>
          <w:lang w:eastAsia="el-GR"/>
        </w:rPr>
        <w:t>εκτίμηση</w:t>
      </w:r>
      <w:r w:rsidRPr="00C021ED">
        <w:rPr>
          <w:rFonts w:ascii="Times New Roman" w:hAnsi="Times New Roman" w:cs="Times New Roman"/>
          <w:sz w:val="24"/>
          <w:szCs w:val="24"/>
          <w:lang w:val="en-US" w:eastAsia="el-GR"/>
        </w:rPr>
        <w:t>,</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r>
      <w:r>
        <w:rPr>
          <w:rFonts w:ascii="Times New Roman" w:hAnsi="Times New Roman" w:cs="Times New Roman"/>
          <w:sz w:val="24"/>
          <w:szCs w:val="24"/>
          <w:lang w:eastAsia="el-GR"/>
        </w:rPr>
        <w:t>Παναγιώτης</w:t>
      </w:r>
      <w:r w:rsidRPr="00772878">
        <w:rPr>
          <w:rFonts w:ascii="Times New Roman" w:hAnsi="Times New Roman" w:cs="Times New Roman"/>
          <w:sz w:val="24"/>
          <w:szCs w:val="24"/>
          <w:lang w:val="en-US" w:eastAsia="el-GR"/>
        </w:rPr>
        <w:t xml:space="preserve"> </w:t>
      </w:r>
      <w:r>
        <w:rPr>
          <w:rFonts w:ascii="Times New Roman" w:hAnsi="Times New Roman" w:cs="Times New Roman"/>
          <w:sz w:val="24"/>
          <w:szCs w:val="24"/>
          <w:lang w:eastAsia="el-GR"/>
        </w:rPr>
        <w:t>Δαγκόπουλος</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t>________________________________________________________________________</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t>Dear colleagues,</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t xml:space="preserve">On behalf of the director of the Division for the Support and Promotion of the Greek Language of the Centre for the Greek Language, Mr Kazazis, we hereby announce the </w:t>
      </w:r>
      <w:r w:rsidRPr="00C021ED">
        <w:rPr>
          <w:rFonts w:ascii="Times New Roman" w:hAnsi="Times New Roman" w:cs="Times New Roman"/>
          <w:b/>
          <w:bCs/>
          <w:sz w:val="24"/>
          <w:szCs w:val="24"/>
          <w:u w:val="single"/>
          <w:lang w:val="en-US" w:eastAsia="el-GR"/>
        </w:rPr>
        <w:t>final 201</w:t>
      </w:r>
      <w:r>
        <w:rPr>
          <w:rFonts w:ascii="Times New Roman" w:hAnsi="Times New Roman" w:cs="Times New Roman"/>
          <w:b/>
          <w:bCs/>
          <w:sz w:val="24"/>
          <w:szCs w:val="24"/>
          <w:u w:val="single"/>
          <w:lang w:val="en-US" w:eastAsia="el-GR"/>
        </w:rPr>
        <w:t>4</w:t>
      </w:r>
      <w:r w:rsidRPr="00C021ED">
        <w:rPr>
          <w:rFonts w:ascii="Times New Roman" w:hAnsi="Times New Roman" w:cs="Times New Roman"/>
          <w:b/>
          <w:bCs/>
          <w:sz w:val="24"/>
          <w:szCs w:val="24"/>
          <w:u w:val="single"/>
          <w:lang w:val="en-US" w:eastAsia="el-GR"/>
        </w:rPr>
        <w:t>-201</w:t>
      </w:r>
      <w:r>
        <w:rPr>
          <w:rFonts w:ascii="Times New Roman" w:hAnsi="Times New Roman" w:cs="Times New Roman"/>
          <w:b/>
          <w:bCs/>
          <w:sz w:val="24"/>
          <w:szCs w:val="24"/>
          <w:u w:val="single"/>
          <w:lang w:val="en-US" w:eastAsia="el-GR"/>
        </w:rPr>
        <w:t>5</w:t>
      </w:r>
      <w:r w:rsidRPr="00C021ED">
        <w:rPr>
          <w:rFonts w:ascii="Times New Roman" w:hAnsi="Times New Roman" w:cs="Times New Roman"/>
          <w:b/>
          <w:bCs/>
          <w:sz w:val="24"/>
          <w:szCs w:val="24"/>
          <w:u w:val="single"/>
          <w:lang w:val="en-US" w:eastAsia="el-GR"/>
        </w:rPr>
        <w:t xml:space="preserve"> dates for the conduct of the examinations for the attainment in Greek for vocational purposes</w:t>
      </w:r>
      <w:r w:rsidRPr="00C021ED">
        <w:rPr>
          <w:rFonts w:ascii="Times New Roman" w:hAnsi="Times New Roman" w:cs="Times New Roman"/>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5824"/>
      </w:tblGrid>
      <w:tr w:rsidR="00DC0A89" w:rsidRPr="00663ED7">
        <w:trPr>
          <w:jc w:val="center"/>
        </w:trPr>
        <w:tc>
          <w:tcPr>
            <w:tcW w:w="1977"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Levels</w:t>
            </w:r>
          </w:p>
        </w:tc>
        <w:tc>
          <w:tcPr>
            <w:tcW w:w="5824" w:type="dxa"/>
            <w:shd w:val="pct12" w:color="000000" w:fill="FFFFFF"/>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Dates</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spacing w:before="100" w:beforeAutospacing="1" w:after="100" w:afterAutospacing="1" w:line="240" w:lineRule="auto"/>
              <w:jc w:val="center"/>
              <w:rPr>
                <w:rFonts w:ascii="Times New Roman" w:hAnsi="Times New Roman" w:cs="Times New Roman"/>
                <w:sz w:val="24"/>
                <w:szCs w:val="24"/>
                <w:lang w:eastAsia="el-GR"/>
              </w:rPr>
            </w:pPr>
            <w:r w:rsidRPr="00C021ED">
              <w:rPr>
                <w:rFonts w:ascii="Times New Roman" w:hAnsi="Times New Roman" w:cs="Times New Roman"/>
                <w:sz w:val="20"/>
                <w:szCs w:val="20"/>
                <w:lang w:eastAsia="el-GR"/>
              </w:rPr>
              <w:t>Basic knowledge</w:t>
            </w:r>
          </w:p>
        </w:tc>
        <w:tc>
          <w:tcPr>
            <w:tcW w:w="5824" w:type="dxa"/>
            <w:vAlign w:val="center"/>
          </w:tcPr>
          <w:p w:rsidR="00DC0A89" w:rsidRPr="00C021ED"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 xml:space="preserve">Friday </w:t>
            </w:r>
            <w:r>
              <w:rPr>
                <w:rFonts w:ascii="Times New Roman" w:hAnsi="Times New Roman" w:cs="Times New Roman"/>
                <w:b/>
                <w:bCs/>
                <w:lang w:val="en-US" w:eastAsia="el-GR"/>
              </w:rPr>
              <w:t>3</w:t>
            </w:r>
            <w:r w:rsidRPr="00C021ED">
              <w:rPr>
                <w:rFonts w:ascii="Times New Roman" w:hAnsi="Times New Roman" w:cs="Times New Roman"/>
                <w:b/>
                <w:bCs/>
                <w:lang w:eastAsia="el-GR"/>
              </w:rPr>
              <w:t xml:space="preserve"> October 201</w:t>
            </w:r>
            <w:r>
              <w:rPr>
                <w:rFonts w:ascii="Times New Roman" w:hAnsi="Times New Roman" w:cs="Times New Roman"/>
                <w:b/>
                <w:bCs/>
                <w:lang w:val="en-US" w:eastAsia="el-GR"/>
              </w:rPr>
              <w:t>4</w:t>
            </w:r>
            <w:r w:rsidRPr="00C021ED">
              <w:rPr>
                <w:rFonts w:ascii="Times New Roman" w:hAnsi="Times New Roman" w:cs="Times New Roman"/>
                <w:b/>
                <w:bCs/>
                <w:lang w:eastAsia="el-GR"/>
              </w:rPr>
              <w:t xml:space="preserve"> (morning)</w:t>
            </w:r>
          </w:p>
        </w:tc>
      </w:tr>
      <w:tr w:rsidR="00DC0A89" w:rsidRPr="00663ED7">
        <w:trPr>
          <w:jc w:val="center"/>
        </w:trPr>
        <w:tc>
          <w:tcPr>
            <w:tcW w:w="1977" w:type="dxa"/>
            <w:shd w:val="pct12" w:color="000000" w:fill="FFFFFF"/>
            <w:vAlign w:val="bottom"/>
          </w:tcPr>
          <w:p w:rsidR="00DC0A89" w:rsidRPr="00C021ED"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4"/>
                <w:szCs w:val="24"/>
                <w:lang w:eastAsia="el-GR"/>
              </w:rPr>
              <w:t>Registrations</w:t>
            </w:r>
          </w:p>
        </w:tc>
        <w:tc>
          <w:tcPr>
            <w:tcW w:w="5824" w:type="dxa"/>
            <w:shd w:val="pct12" w:color="000000" w:fill="FFFFFF"/>
            <w:vAlign w:val="center"/>
          </w:tcPr>
          <w:p w:rsidR="00DC0A89" w:rsidRPr="00FA6389"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From </w:t>
            </w:r>
            <w:r>
              <w:rPr>
                <w:rFonts w:ascii="Times New Roman" w:hAnsi="Times New Roman" w:cs="Times New Roman"/>
                <w:b/>
                <w:bCs/>
                <w:lang w:val="en-US" w:eastAsia="el-GR"/>
              </w:rPr>
              <w:t>3</w:t>
            </w:r>
            <w:r w:rsidRPr="00C021ED">
              <w:rPr>
                <w:rFonts w:ascii="Times New Roman" w:hAnsi="Times New Roman" w:cs="Times New Roman"/>
                <w:b/>
                <w:bCs/>
                <w:lang w:eastAsia="el-GR"/>
              </w:rPr>
              <w:t xml:space="preserve"> to 2</w:t>
            </w:r>
            <w:r>
              <w:rPr>
                <w:rFonts w:ascii="Times New Roman" w:hAnsi="Times New Roman" w:cs="Times New Roman"/>
                <w:b/>
                <w:bCs/>
                <w:lang w:val="en-US" w:eastAsia="el-GR"/>
              </w:rPr>
              <w:t>2</w:t>
            </w:r>
            <w:r w:rsidRPr="00C021ED">
              <w:rPr>
                <w:rFonts w:ascii="Times New Roman" w:hAnsi="Times New Roman" w:cs="Times New Roman"/>
                <w:b/>
                <w:bCs/>
                <w:lang w:eastAsia="el-GR"/>
              </w:rPr>
              <w:t xml:space="preserve"> September 201</w:t>
            </w:r>
            <w:r>
              <w:rPr>
                <w:rFonts w:ascii="Times New Roman" w:hAnsi="Times New Roman" w:cs="Times New Roman"/>
                <w:b/>
                <w:bCs/>
                <w:lang w:val="en-US" w:eastAsia="el-GR"/>
              </w:rPr>
              <w:t>4</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0"/>
                <w:szCs w:val="20"/>
                <w:lang w:eastAsia="el-GR"/>
              </w:rPr>
              <w:t>        Basic knowledge</w:t>
            </w:r>
          </w:p>
        </w:tc>
        <w:tc>
          <w:tcPr>
            <w:tcW w:w="5824" w:type="dxa"/>
            <w:vAlign w:val="center"/>
          </w:tcPr>
          <w:p w:rsidR="00DC0A89" w:rsidRPr="00C021ED"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Friday 1</w:t>
            </w:r>
            <w:r>
              <w:rPr>
                <w:rFonts w:ascii="Times New Roman" w:hAnsi="Times New Roman" w:cs="Times New Roman"/>
                <w:b/>
                <w:bCs/>
                <w:lang w:val="en-US" w:eastAsia="el-GR"/>
              </w:rPr>
              <w:t>6</w:t>
            </w:r>
            <w:r w:rsidRPr="00C021ED">
              <w:rPr>
                <w:rFonts w:ascii="Times New Roman" w:hAnsi="Times New Roman" w:cs="Times New Roman"/>
                <w:b/>
                <w:bCs/>
                <w:lang w:eastAsia="el-GR"/>
              </w:rPr>
              <w:t xml:space="preserve"> January 201</w:t>
            </w:r>
            <w:r>
              <w:rPr>
                <w:rFonts w:ascii="Times New Roman" w:hAnsi="Times New Roman" w:cs="Times New Roman"/>
                <w:b/>
                <w:bCs/>
                <w:lang w:val="en-US" w:eastAsia="el-GR"/>
              </w:rPr>
              <w:t>5</w:t>
            </w:r>
            <w:r w:rsidRPr="00C021ED">
              <w:rPr>
                <w:rFonts w:ascii="Times New Roman" w:hAnsi="Times New Roman" w:cs="Times New Roman"/>
                <w:b/>
                <w:bCs/>
                <w:lang w:eastAsia="el-GR"/>
              </w:rPr>
              <w:t xml:space="preserve"> (morning)</w:t>
            </w:r>
          </w:p>
        </w:tc>
      </w:tr>
      <w:tr w:rsidR="00DC0A89" w:rsidRPr="00663ED7">
        <w:trPr>
          <w:jc w:val="center"/>
        </w:trPr>
        <w:tc>
          <w:tcPr>
            <w:tcW w:w="1977" w:type="dxa"/>
            <w:shd w:val="pct12" w:color="000000" w:fill="FFFFFF"/>
            <w:vAlign w:val="bottom"/>
          </w:tcPr>
          <w:p w:rsidR="00DC0A89" w:rsidRPr="00C021ED"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4"/>
                <w:szCs w:val="24"/>
                <w:lang w:eastAsia="el-GR"/>
              </w:rPr>
              <w:t>Registrations</w:t>
            </w:r>
          </w:p>
        </w:tc>
        <w:tc>
          <w:tcPr>
            <w:tcW w:w="5824" w:type="dxa"/>
            <w:shd w:val="pct12" w:color="000000" w:fill="FFFFFF"/>
            <w:vAlign w:val="center"/>
          </w:tcPr>
          <w:p w:rsidR="00DC0A89" w:rsidRPr="00FA6389"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From </w:t>
            </w:r>
            <w:r>
              <w:rPr>
                <w:rFonts w:ascii="Times New Roman" w:hAnsi="Times New Roman" w:cs="Times New Roman"/>
                <w:b/>
                <w:bCs/>
                <w:lang w:val="en-US" w:eastAsia="el-GR"/>
              </w:rPr>
              <w:t>24</w:t>
            </w:r>
            <w:r w:rsidRPr="00C021ED">
              <w:rPr>
                <w:rFonts w:ascii="Times New Roman" w:hAnsi="Times New Roman" w:cs="Times New Roman"/>
                <w:b/>
                <w:bCs/>
                <w:lang w:eastAsia="el-GR"/>
              </w:rPr>
              <w:t xml:space="preserve"> November to </w:t>
            </w:r>
            <w:r>
              <w:rPr>
                <w:rFonts w:ascii="Times New Roman" w:hAnsi="Times New Roman" w:cs="Times New Roman"/>
                <w:b/>
                <w:bCs/>
                <w:lang w:val="en-US" w:eastAsia="el-GR"/>
              </w:rPr>
              <w:t>12</w:t>
            </w:r>
            <w:r w:rsidRPr="00C021ED">
              <w:rPr>
                <w:rFonts w:ascii="Times New Roman" w:hAnsi="Times New Roman" w:cs="Times New Roman"/>
                <w:b/>
                <w:bCs/>
                <w:lang w:eastAsia="el-GR"/>
              </w:rPr>
              <w:t xml:space="preserve"> December 201</w:t>
            </w:r>
            <w:r>
              <w:rPr>
                <w:rFonts w:ascii="Times New Roman" w:hAnsi="Times New Roman" w:cs="Times New Roman"/>
                <w:b/>
                <w:bCs/>
                <w:lang w:val="en-US" w:eastAsia="el-GR"/>
              </w:rPr>
              <w:t>4</w:t>
            </w:r>
          </w:p>
        </w:tc>
      </w:tr>
      <w:tr w:rsidR="00DC0A89" w:rsidRPr="00663ED7">
        <w:trPr>
          <w:jc w:val="center"/>
        </w:trPr>
        <w:tc>
          <w:tcPr>
            <w:tcW w:w="1977" w:type="dxa"/>
            <w:vAlign w:val="bottom"/>
          </w:tcPr>
          <w:p w:rsidR="00DC0A89" w:rsidRPr="00C021ED" w:rsidRDefault="00DC0A89" w:rsidP="00C021ED">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Α2</w:t>
            </w:r>
          </w:p>
          <w:p w:rsidR="00DC0A89" w:rsidRPr="00C021ED"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4"/>
                <w:szCs w:val="24"/>
                <w:lang w:eastAsia="el-GR"/>
              </w:rPr>
              <w:t xml:space="preserve">      </w:t>
            </w:r>
            <w:r w:rsidRPr="00C021ED">
              <w:rPr>
                <w:rFonts w:ascii="Times New Roman" w:hAnsi="Times New Roman" w:cs="Times New Roman"/>
                <w:sz w:val="20"/>
                <w:szCs w:val="20"/>
                <w:lang w:eastAsia="el-GR"/>
              </w:rPr>
              <w:t>Basic knowledge</w:t>
            </w:r>
          </w:p>
        </w:tc>
        <w:tc>
          <w:tcPr>
            <w:tcW w:w="5824" w:type="dxa"/>
            <w:vAlign w:val="center"/>
          </w:tcPr>
          <w:p w:rsidR="00DC0A89" w:rsidRPr="00C021ED"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eastAsia="el-GR"/>
              </w:rPr>
            </w:pPr>
            <w:r w:rsidRPr="00C021ED">
              <w:rPr>
                <w:rFonts w:ascii="Times New Roman" w:hAnsi="Times New Roman" w:cs="Times New Roman"/>
                <w:b/>
                <w:bCs/>
                <w:lang w:eastAsia="el-GR"/>
              </w:rPr>
              <w:t xml:space="preserve">Tuesday </w:t>
            </w:r>
            <w:r>
              <w:rPr>
                <w:rFonts w:ascii="Times New Roman" w:hAnsi="Times New Roman" w:cs="Times New Roman"/>
                <w:b/>
                <w:bCs/>
                <w:lang w:val="en-US" w:eastAsia="el-GR"/>
              </w:rPr>
              <w:t>19</w:t>
            </w:r>
            <w:r w:rsidRPr="00C021ED">
              <w:rPr>
                <w:rFonts w:ascii="Times New Roman" w:hAnsi="Times New Roman" w:cs="Times New Roman"/>
                <w:b/>
                <w:bCs/>
                <w:lang w:eastAsia="el-GR"/>
              </w:rPr>
              <w:t xml:space="preserve"> May 201</w:t>
            </w:r>
            <w:r>
              <w:rPr>
                <w:rFonts w:ascii="Times New Roman" w:hAnsi="Times New Roman" w:cs="Times New Roman"/>
                <w:b/>
                <w:bCs/>
                <w:lang w:val="en-US" w:eastAsia="el-GR"/>
              </w:rPr>
              <w:t>5</w:t>
            </w:r>
            <w:r w:rsidRPr="00C021ED">
              <w:rPr>
                <w:rFonts w:ascii="Times New Roman" w:hAnsi="Times New Roman" w:cs="Times New Roman"/>
                <w:b/>
                <w:bCs/>
                <w:lang w:eastAsia="el-GR"/>
              </w:rPr>
              <w:t xml:space="preserve"> (morning)</w:t>
            </w:r>
          </w:p>
        </w:tc>
      </w:tr>
      <w:tr w:rsidR="00DC0A89" w:rsidRPr="00663ED7">
        <w:trPr>
          <w:jc w:val="center"/>
        </w:trPr>
        <w:tc>
          <w:tcPr>
            <w:tcW w:w="1977" w:type="dxa"/>
            <w:shd w:val="pct12" w:color="000000" w:fill="FFFFFF"/>
            <w:vAlign w:val="bottom"/>
          </w:tcPr>
          <w:p w:rsidR="00DC0A89" w:rsidRPr="00C021ED"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4"/>
                <w:szCs w:val="24"/>
                <w:lang w:eastAsia="el-GR"/>
              </w:rPr>
              <w:t>Registrations</w:t>
            </w:r>
          </w:p>
        </w:tc>
        <w:tc>
          <w:tcPr>
            <w:tcW w:w="5824" w:type="dxa"/>
            <w:tcBorders>
              <w:bottom w:val="nil"/>
            </w:tcBorders>
            <w:shd w:val="pct12" w:color="000000" w:fill="FFFFFF"/>
            <w:vAlign w:val="center"/>
          </w:tcPr>
          <w:p w:rsidR="00DC0A89" w:rsidRPr="00FA6389" w:rsidRDefault="00DC0A89" w:rsidP="00FA6389">
            <w:pPr>
              <w:widowControl w:val="0"/>
              <w:spacing w:before="100" w:beforeAutospacing="1" w:after="100" w:afterAutospacing="1" w:line="240" w:lineRule="auto"/>
              <w:jc w:val="center"/>
              <w:outlineLvl w:val="1"/>
              <w:rPr>
                <w:rFonts w:ascii="Times New Roman" w:hAnsi="Times New Roman" w:cs="Times New Roman"/>
                <w:b/>
                <w:bCs/>
                <w:sz w:val="36"/>
                <w:szCs w:val="36"/>
                <w:lang w:val="en-US" w:eastAsia="el-GR"/>
              </w:rPr>
            </w:pPr>
            <w:r w:rsidRPr="00C021ED">
              <w:rPr>
                <w:rFonts w:ascii="Times New Roman" w:hAnsi="Times New Roman" w:cs="Times New Roman"/>
                <w:b/>
                <w:bCs/>
                <w:lang w:eastAsia="el-GR"/>
              </w:rPr>
              <w:t xml:space="preserve">From </w:t>
            </w:r>
            <w:r>
              <w:rPr>
                <w:rFonts w:ascii="Times New Roman" w:hAnsi="Times New Roman" w:cs="Times New Roman"/>
                <w:b/>
                <w:bCs/>
                <w:lang w:val="en-US" w:eastAsia="el-GR"/>
              </w:rPr>
              <w:t>2</w:t>
            </w:r>
            <w:r w:rsidRPr="00C021ED">
              <w:rPr>
                <w:rFonts w:ascii="Times New Roman" w:hAnsi="Times New Roman" w:cs="Times New Roman"/>
                <w:b/>
                <w:bCs/>
                <w:lang w:eastAsia="el-GR"/>
              </w:rPr>
              <w:t xml:space="preserve"> February to 2</w:t>
            </w:r>
            <w:r>
              <w:rPr>
                <w:rFonts w:ascii="Times New Roman" w:hAnsi="Times New Roman" w:cs="Times New Roman"/>
                <w:b/>
                <w:bCs/>
                <w:lang w:val="en-US" w:eastAsia="el-GR"/>
              </w:rPr>
              <w:t>0</w:t>
            </w:r>
            <w:r w:rsidRPr="00C021ED">
              <w:rPr>
                <w:rFonts w:ascii="Times New Roman" w:hAnsi="Times New Roman" w:cs="Times New Roman"/>
                <w:b/>
                <w:bCs/>
                <w:lang w:eastAsia="el-GR"/>
              </w:rPr>
              <w:t xml:space="preserve"> March 201</w:t>
            </w:r>
            <w:r>
              <w:rPr>
                <w:rFonts w:ascii="Times New Roman" w:hAnsi="Times New Roman" w:cs="Times New Roman"/>
                <w:b/>
                <w:bCs/>
                <w:lang w:val="en-US" w:eastAsia="el-GR"/>
              </w:rPr>
              <w:t>5</w:t>
            </w:r>
          </w:p>
        </w:tc>
      </w:tr>
    </w:tbl>
    <w:p w:rsidR="00DC0A89" w:rsidRPr="00C64B37" w:rsidRDefault="00DC0A89" w:rsidP="00C021ED">
      <w:pPr>
        <w:spacing w:after="0" w:line="240" w:lineRule="auto"/>
        <w:rPr>
          <w:rFonts w:ascii="Times New Roman" w:hAnsi="Times New Roman" w:cs="Times New Roman"/>
          <w:sz w:val="24"/>
          <w:szCs w:val="24"/>
          <w:lang w:eastAsia="el-GR"/>
        </w:rPr>
      </w:pP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t xml:space="preserve">The above dates can also be found on the webpage </w:t>
      </w:r>
      <w:hyperlink r:id="rId6" w:history="1">
        <w:r w:rsidRPr="00C021ED">
          <w:rPr>
            <w:rFonts w:ascii="Times New Roman" w:hAnsi="Times New Roman" w:cs="Times New Roman"/>
            <w:color w:val="0000FF"/>
            <w:sz w:val="24"/>
            <w:szCs w:val="24"/>
            <w:u w:val="single"/>
            <w:lang w:val="en-US" w:eastAsia="el-GR"/>
          </w:rPr>
          <w:t>http://www.greeklanguage.gr/certification/node/15</w:t>
        </w:r>
      </w:hyperlink>
      <w:r w:rsidRPr="00C021ED">
        <w:rPr>
          <w:rFonts w:ascii="Times New Roman" w:hAnsi="Times New Roman" w:cs="Times New Roman"/>
          <w:sz w:val="24"/>
          <w:szCs w:val="24"/>
          <w:lang w:val="en-US" w:eastAsia="el-GR"/>
        </w:rPr>
        <w:t>.</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t xml:space="preserve">We remind you that only citizens of EU member countries can apply for these examinations. For more information please visit the webpage </w:t>
      </w:r>
      <w:hyperlink r:id="rId7" w:history="1">
        <w:r w:rsidRPr="00C021ED">
          <w:rPr>
            <w:rFonts w:ascii="Times New Roman" w:hAnsi="Times New Roman" w:cs="Times New Roman"/>
            <w:color w:val="0000FF"/>
            <w:sz w:val="24"/>
            <w:szCs w:val="24"/>
            <w:u w:val="single"/>
            <w:lang w:val="en-US" w:eastAsia="el-GR"/>
          </w:rPr>
          <w:t>http://www.greeklanguage.gr/certification/node/19</w:t>
        </w:r>
      </w:hyperlink>
      <w:r w:rsidRPr="00C021ED">
        <w:rPr>
          <w:rFonts w:ascii="Times New Roman" w:hAnsi="Times New Roman" w:cs="Times New Roman"/>
          <w:sz w:val="24"/>
          <w:szCs w:val="24"/>
          <w:lang w:val="en-US" w:eastAsia="el-GR"/>
        </w:rPr>
        <w:t>.</w:t>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val="en-US" w:eastAsia="el-GR"/>
        </w:rPr>
        <w:br/>
      </w:r>
      <w:r w:rsidRPr="00C021ED">
        <w:rPr>
          <w:rFonts w:ascii="Times New Roman" w:hAnsi="Times New Roman" w:cs="Times New Roman"/>
          <w:sz w:val="24"/>
          <w:szCs w:val="24"/>
          <w:lang w:eastAsia="el-GR"/>
        </w:rPr>
        <w:t>Thank you for your collaboration.</w:t>
      </w: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t>Yours faithfully,</w:t>
      </w:r>
      <w:r w:rsidRPr="00C021ED">
        <w:rPr>
          <w:rFonts w:ascii="Times New Roman" w:hAnsi="Times New Roman" w:cs="Times New Roman"/>
          <w:sz w:val="24"/>
          <w:szCs w:val="24"/>
          <w:lang w:eastAsia="el-GR"/>
        </w:rPr>
        <w:br/>
      </w:r>
      <w:r w:rsidRPr="00C021ED">
        <w:rPr>
          <w:rFonts w:ascii="Times New Roman" w:hAnsi="Times New Roman" w:cs="Times New Roman"/>
          <w:sz w:val="24"/>
          <w:szCs w:val="24"/>
          <w:lang w:eastAsia="el-GR"/>
        </w:rPr>
        <w:br/>
      </w:r>
      <w:r>
        <w:rPr>
          <w:rFonts w:ascii="Times New Roman" w:hAnsi="Times New Roman" w:cs="Times New Roman"/>
          <w:sz w:val="24"/>
          <w:szCs w:val="24"/>
          <w:lang w:val="en-US" w:eastAsia="el-GR"/>
        </w:rPr>
        <w:t>Panagiotis Dagkopoulos</w:t>
      </w:r>
      <w:r>
        <w:rPr>
          <w:rFonts w:ascii="Times New Roman" w:hAnsi="Times New Roman" w:cs="Times New Roman"/>
          <w:sz w:val="24"/>
          <w:szCs w:val="24"/>
          <w:lang w:eastAsia="el-GR"/>
        </w:rPr>
        <w:t>.</w:t>
      </w:r>
    </w:p>
    <w:p w:rsidR="00DC0A89" w:rsidRDefault="00DC0A89"/>
    <w:sectPr w:rsidR="00DC0A89" w:rsidSect="00E854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43A"/>
    <w:rsid w:val="00355865"/>
    <w:rsid w:val="00370B2B"/>
    <w:rsid w:val="005B7A37"/>
    <w:rsid w:val="00663ED7"/>
    <w:rsid w:val="00772878"/>
    <w:rsid w:val="007B62F6"/>
    <w:rsid w:val="00835B82"/>
    <w:rsid w:val="0093343A"/>
    <w:rsid w:val="00C021ED"/>
    <w:rsid w:val="00C64B37"/>
    <w:rsid w:val="00C85117"/>
    <w:rsid w:val="00DC0A89"/>
    <w:rsid w:val="00E854C6"/>
    <w:rsid w:val="00FA63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642200">
      <w:marLeft w:val="0"/>
      <w:marRight w:val="0"/>
      <w:marTop w:val="0"/>
      <w:marBottom w:val="0"/>
      <w:divBdr>
        <w:top w:val="none" w:sz="0" w:space="0" w:color="auto"/>
        <w:left w:val="none" w:sz="0" w:space="0" w:color="auto"/>
        <w:bottom w:val="none" w:sz="0" w:space="0" w:color="auto"/>
        <w:right w:val="none" w:sz="0" w:space="0" w:color="auto"/>
      </w:divBdr>
      <w:divsChild>
        <w:div w:id="63264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eklanguage.gr/certification/node/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language.gr/certification/node/15" TargetMode="External"/><Relationship Id="rId5" Type="http://schemas.openxmlformats.org/officeDocument/2006/relationships/hyperlink" Target="http://www.greeklanguage.gr/certification/node/19" TargetMode="External"/><Relationship Id="rId4" Type="http://schemas.openxmlformats.org/officeDocument/2006/relationships/hyperlink" Target="http://www.greeklanguage.gr/certification/node/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421</Words>
  <Characters>2279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Αγαπητοί/-ές συνάδελφοι,</dc:title>
  <dc:subject/>
  <dc:creator>Παναγιώτης Δαγκόπουλος</dc:creator>
  <cp:keywords/>
  <dc:description/>
  <cp:lastModifiedBy>ddekar</cp:lastModifiedBy>
  <cp:revision>2</cp:revision>
  <cp:lastPrinted>2014-12-08T12:45:00Z</cp:lastPrinted>
  <dcterms:created xsi:type="dcterms:W3CDTF">2014-12-08T12:49:00Z</dcterms:created>
  <dcterms:modified xsi:type="dcterms:W3CDTF">2014-12-08T12:49:00Z</dcterms:modified>
</cp:coreProperties>
</file>