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A43" w:rsidRDefault="00C20A43" w:rsidP="00C010DF">
      <w:pPr>
        <w:spacing w:after="0" w:line="360" w:lineRule="auto"/>
        <w:jc w:val="both"/>
        <w:rPr>
          <w:spacing w:val="-5"/>
          <w:lang w:val="en-US"/>
        </w:rPr>
      </w:pPr>
    </w:p>
    <w:tbl>
      <w:tblPr>
        <w:tblpPr w:leftFromText="180" w:rightFromText="180" w:vertAnchor="page" w:horzAnchor="margin" w:tblpXSpec="center" w:tblpY="1260"/>
        <w:tblW w:w="5255" w:type="pct"/>
        <w:tblLook w:val="01E0"/>
      </w:tblPr>
      <w:tblGrid>
        <w:gridCol w:w="4115"/>
        <w:gridCol w:w="1508"/>
        <w:gridCol w:w="1489"/>
        <w:gridCol w:w="1845"/>
      </w:tblGrid>
      <w:tr w:rsidR="00C20A43" w:rsidRPr="0087614B" w:rsidTr="00C20A43">
        <w:trPr>
          <w:trHeight w:val="898"/>
        </w:trPr>
        <w:tc>
          <w:tcPr>
            <w:tcW w:w="2297" w:type="pct"/>
          </w:tcPr>
          <w:p w:rsidR="00C20A43" w:rsidRPr="0087614B" w:rsidRDefault="00C20A43" w:rsidP="00532B71">
            <w:pPr>
              <w:jc w:val="center"/>
              <w:rPr>
                <w:sz w:val="18"/>
                <w:szCs w:val="18"/>
              </w:rPr>
            </w:pPr>
            <w:r>
              <w:rPr>
                <w:b/>
                <w:noProof/>
                <w:sz w:val="18"/>
                <w:szCs w:val="18"/>
                <w:lang w:eastAsia="el-GR"/>
              </w:rPr>
              <w:drawing>
                <wp:inline distT="0" distB="0" distL="0" distR="0">
                  <wp:extent cx="571500" cy="5619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1500" cy="561975"/>
                          </a:xfrm>
                          <a:prstGeom prst="rect">
                            <a:avLst/>
                          </a:prstGeom>
                          <a:noFill/>
                          <a:ln w="9525">
                            <a:noFill/>
                            <a:miter lim="800000"/>
                            <a:headEnd/>
                            <a:tailEnd/>
                          </a:ln>
                        </pic:spPr>
                      </pic:pic>
                    </a:graphicData>
                  </a:graphic>
                </wp:inline>
              </w:drawing>
            </w:r>
          </w:p>
        </w:tc>
        <w:tc>
          <w:tcPr>
            <w:tcW w:w="842" w:type="pct"/>
          </w:tcPr>
          <w:p w:rsidR="00C20A43" w:rsidRPr="0087614B" w:rsidRDefault="00C20A43" w:rsidP="00532B71">
            <w:pPr>
              <w:jc w:val="center"/>
              <w:rPr>
                <w:b/>
              </w:rPr>
            </w:pPr>
          </w:p>
        </w:tc>
        <w:tc>
          <w:tcPr>
            <w:tcW w:w="831" w:type="pct"/>
          </w:tcPr>
          <w:p w:rsidR="00C20A43" w:rsidRPr="0087614B" w:rsidRDefault="00C20A43" w:rsidP="00532B71">
            <w:pPr>
              <w:rPr>
                <w:b/>
              </w:rPr>
            </w:pPr>
          </w:p>
        </w:tc>
        <w:tc>
          <w:tcPr>
            <w:tcW w:w="1030" w:type="pct"/>
          </w:tcPr>
          <w:p w:rsidR="00C20A43" w:rsidRPr="0087614B" w:rsidRDefault="00C20A43" w:rsidP="00532B71">
            <w:pPr>
              <w:jc w:val="center"/>
              <w:rPr>
                <w:b/>
              </w:rPr>
            </w:pPr>
          </w:p>
        </w:tc>
      </w:tr>
      <w:tr w:rsidR="00C20A43" w:rsidRPr="0087614B" w:rsidTr="00C20A43">
        <w:trPr>
          <w:trHeight w:val="159"/>
        </w:trPr>
        <w:tc>
          <w:tcPr>
            <w:tcW w:w="2297" w:type="pct"/>
            <w:vMerge w:val="restart"/>
            <w:shd w:val="clear" w:color="auto" w:fill="auto"/>
          </w:tcPr>
          <w:p w:rsidR="00C20A43" w:rsidRPr="0087614B" w:rsidRDefault="00C20A43" w:rsidP="00C20A43">
            <w:pPr>
              <w:spacing w:after="0" w:line="240" w:lineRule="auto"/>
              <w:jc w:val="center"/>
              <w:rPr>
                <w:b/>
                <w:sz w:val="18"/>
                <w:szCs w:val="18"/>
              </w:rPr>
            </w:pPr>
            <w:r w:rsidRPr="0087614B">
              <w:rPr>
                <w:b/>
                <w:sz w:val="18"/>
                <w:szCs w:val="18"/>
              </w:rPr>
              <w:t xml:space="preserve">ΕΛΛΗΝΙΚΗ </w:t>
            </w:r>
            <w:r>
              <w:rPr>
                <w:b/>
                <w:sz w:val="18"/>
                <w:szCs w:val="18"/>
              </w:rPr>
              <w:t xml:space="preserve">ΔΗΜΟΚΡΑΤΙΑ </w:t>
            </w:r>
            <w:r w:rsidRPr="00833F26">
              <w:rPr>
                <w:b/>
                <w:sz w:val="16"/>
                <w:szCs w:val="16"/>
              </w:rPr>
              <w:t xml:space="preserve">ΥΠΟΥΡΓΕΙΟ </w:t>
            </w:r>
            <w:r w:rsidRPr="00833F26">
              <w:rPr>
                <w:b/>
                <w:sz w:val="18"/>
                <w:szCs w:val="18"/>
              </w:rPr>
              <w:t>ΠΟΛΙΤΙΣΜΟΥ ΠΑΙΔΕΙΑΣ ΚΑΙ ΘΡΗΣΚΕΥΜΑΤΩΝ</w:t>
            </w:r>
          </w:p>
          <w:p w:rsidR="00C20A43" w:rsidRPr="00C20A43" w:rsidRDefault="00C20A43" w:rsidP="00C20A43">
            <w:pPr>
              <w:spacing w:after="0" w:line="240" w:lineRule="auto"/>
              <w:jc w:val="center"/>
              <w:rPr>
                <w:b/>
                <w:sz w:val="18"/>
                <w:szCs w:val="18"/>
              </w:rPr>
            </w:pPr>
            <w:r w:rsidRPr="0087614B">
              <w:rPr>
                <w:b/>
                <w:sz w:val="18"/>
                <w:szCs w:val="18"/>
              </w:rPr>
              <w:t>ΠΕΡΙΦΕΡΕΙΑΚΗ Δ/ΝΣΗ Π/ΘΜΙΑΣ &amp; Δ/ΘΜΙΑΣ ΕΚΠ/ΣΗΣ ΘΕΣΣΑΛΙΑΣ</w:t>
            </w:r>
          </w:p>
          <w:p w:rsidR="00C20A43" w:rsidRPr="0087614B" w:rsidRDefault="00C20A43" w:rsidP="00C20A43">
            <w:pPr>
              <w:spacing w:after="0" w:line="240" w:lineRule="auto"/>
              <w:jc w:val="center"/>
              <w:rPr>
                <w:b/>
                <w:sz w:val="18"/>
                <w:szCs w:val="18"/>
              </w:rPr>
            </w:pPr>
            <w:r>
              <w:rPr>
                <w:b/>
                <w:sz w:val="18"/>
                <w:szCs w:val="18"/>
              </w:rPr>
              <w:t>Δ/ΝΣΗ Δ/ΒΑΘΜΙΑΣ ΕΚΠ/ΣΗΣ ΚΑΡΔΙΤΣΑΣ</w:t>
            </w:r>
          </w:p>
          <w:p w:rsidR="00C20A43" w:rsidRPr="0087614B" w:rsidRDefault="00C20A43" w:rsidP="00C20A43">
            <w:pPr>
              <w:spacing w:after="0" w:line="240" w:lineRule="auto"/>
              <w:jc w:val="center"/>
              <w:rPr>
                <w:b/>
                <w:sz w:val="18"/>
                <w:szCs w:val="18"/>
              </w:rPr>
            </w:pPr>
            <w:r w:rsidRPr="0087614B">
              <w:rPr>
                <w:b/>
                <w:sz w:val="18"/>
                <w:szCs w:val="18"/>
              </w:rPr>
              <w:t>ΕΠΑ.Λ ΠΑΛΑΜΑ</w:t>
            </w:r>
          </w:p>
          <w:p w:rsidR="00C20A43" w:rsidRPr="0087614B" w:rsidRDefault="00C20A43" w:rsidP="00C20A43">
            <w:pPr>
              <w:spacing w:after="0" w:line="240" w:lineRule="auto"/>
              <w:jc w:val="center"/>
              <w:rPr>
                <w:b/>
                <w:sz w:val="18"/>
                <w:szCs w:val="18"/>
              </w:rPr>
            </w:pPr>
            <w:r w:rsidRPr="0087614B">
              <w:rPr>
                <w:b/>
                <w:sz w:val="18"/>
                <w:szCs w:val="18"/>
              </w:rPr>
              <w:t>ΤΑΧ. Δ/ΝΣΗ:ΟΔ. ΑΝΔΡΟΥΤΣΟΥ 29</w:t>
            </w:r>
          </w:p>
          <w:p w:rsidR="00C20A43" w:rsidRPr="0087614B" w:rsidRDefault="00C20A43" w:rsidP="00C20A43">
            <w:pPr>
              <w:spacing w:after="0" w:line="240" w:lineRule="auto"/>
              <w:jc w:val="center"/>
              <w:rPr>
                <w:b/>
                <w:sz w:val="18"/>
                <w:szCs w:val="18"/>
              </w:rPr>
            </w:pPr>
            <w:r w:rsidRPr="0087614B">
              <w:rPr>
                <w:b/>
                <w:sz w:val="18"/>
                <w:szCs w:val="18"/>
              </w:rPr>
              <w:t>Τ. Κ. : 43 200  ΠΑΛΑΜΑΣ</w:t>
            </w:r>
          </w:p>
          <w:p w:rsidR="00C20A43" w:rsidRPr="0087614B" w:rsidRDefault="00C20A43" w:rsidP="00C20A43">
            <w:pPr>
              <w:spacing w:after="0" w:line="240" w:lineRule="auto"/>
              <w:jc w:val="center"/>
              <w:rPr>
                <w:b/>
                <w:sz w:val="18"/>
                <w:szCs w:val="18"/>
              </w:rPr>
            </w:pPr>
            <w:r w:rsidRPr="0087614B">
              <w:rPr>
                <w:b/>
                <w:sz w:val="18"/>
                <w:szCs w:val="18"/>
              </w:rPr>
              <w:t>ΠΛΗΡ</w:t>
            </w:r>
            <w:r>
              <w:rPr>
                <w:b/>
                <w:sz w:val="18"/>
                <w:szCs w:val="18"/>
              </w:rPr>
              <w:t xml:space="preserve">. </w:t>
            </w:r>
            <w:r w:rsidRPr="0087614B">
              <w:rPr>
                <w:b/>
                <w:sz w:val="18"/>
                <w:szCs w:val="18"/>
              </w:rPr>
              <w:t xml:space="preserve">: ΤΣΙΑΜΑΛΟΣ Π. </w:t>
            </w:r>
          </w:p>
          <w:p w:rsidR="00C20A43" w:rsidRPr="0087614B" w:rsidRDefault="00C20A43" w:rsidP="00C20A43">
            <w:pPr>
              <w:spacing w:after="0" w:line="240" w:lineRule="auto"/>
              <w:jc w:val="center"/>
              <w:rPr>
                <w:b/>
                <w:sz w:val="18"/>
                <w:szCs w:val="18"/>
                <w:lang w:val="it-IT"/>
              </w:rPr>
            </w:pPr>
            <w:r w:rsidRPr="0087614B">
              <w:rPr>
                <w:b/>
                <w:sz w:val="18"/>
                <w:szCs w:val="18"/>
              </w:rPr>
              <w:t xml:space="preserve">ΤΗΛΕΦ. </w:t>
            </w:r>
            <w:r w:rsidRPr="0087614B">
              <w:rPr>
                <w:b/>
                <w:sz w:val="18"/>
                <w:szCs w:val="18"/>
                <w:lang w:val="it-IT"/>
              </w:rPr>
              <w:t>: 24440 - 24373</w:t>
            </w:r>
          </w:p>
          <w:p w:rsidR="00C20A43" w:rsidRPr="0087614B" w:rsidRDefault="00C20A43" w:rsidP="00C20A43">
            <w:pPr>
              <w:spacing w:after="0" w:line="240" w:lineRule="auto"/>
              <w:jc w:val="center"/>
              <w:rPr>
                <w:b/>
                <w:sz w:val="18"/>
                <w:szCs w:val="18"/>
              </w:rPr>
            </w:pPr>
            <w:r w:rsidRPr="0087614B">
              <w:rPr>
                <w:b/>
                <w:sz w:val="18"/>
                <w:szCs w:val="18"/>
                <w:lang w:val="it-IT"/>
              </w:rPr>
              <w:t>FAX : 24440 – 24373</w:t>
            </w:r>
          </w:p>
          <w:p w:rsidR="00C20A43" w:rsidRPr="0087614B" w:rsidRDefault="00C20A43" w:rsidP="00C20A43">
            <w:pPr>
              <w:spacing w:after="0" w:line="240" w:lineRule="auto"/>
              <w:jc w:val="center"/>
              <w:rPr>
                <w:b/>
                <w:sz w:val="18"/>
                <w:szCs w:val="18"/>
              </w:rPr>
            </w:pPr>
            <w:r w:rsidRPr="0087614B">
              <w:rPr>
                <w:b/>
                <w:sz w:val="18"/>
                <w:szCs w:val="18"/>
                <w:lang w:val="en-US"/>
              </w:rPr>
              <w:t>http</w:t>
            </w:r>
            <w:r w:rsidRPr="0087614B">
              <w:rPr>
                <w:b/>
                <w:sz w:val="18"/>
                <w:szCs w:val="18"/>
              </w:rPr>
              <w:t>://1</w:t>
            </w:r>
            <w:proofErr w:type="spellStart"/>
            <w:r w:rsidRPr="0087614B">
              <w:rPr>
                <w:b/>
                <w:sz w:val="18"/>
                <w:szCs w:val="18"/>
                <w:lang w:val="en-US"/>
              </w:rPr>
              <w:t>epal</w:t>
            </w:r>
            <w:proofErr w:type="spellEnd"/>
            <w:r w:rsidRPr="0087614B">
              <w:rPr>
                <w:b/>
                <w:sz w:val="18"/>
                <w:szCs w:val="18"/>
              </w:rPr>
              <w:t>-</w:t>
            </w:r>
            <w:proofErr w:type="spellStart"/>
            <w:r w:rsidRPr="0087614B">
              <w:rPr>
                <w:b/>
                <w:sz w:val="18"/>
                <w:szCs w:val="18"/>
                <w:lang w:val="en-US"/>
              </w:rPr>
              <w:t>palam</w:t>
            </w:r>
            <w:proofErr w:type="spellEnd"/>
            <w:r w:rsidRPr="0087614B">
              <w:rPr>
                <w:b/>
                <w:sz w:val="18"/>
                <w:szCs w:val="18"/>
              </w:rPr>
              <w:t>.</w:t>
            </w:r>
            <w:proofErr w:type="spellStart"/>
            <w:r w:rsidRPr="0087614B">
              <w:rPr>
                <w:b/>
                <w:sz w:val="18"/>
                <w:szCs w:val="18"/>
                <w:lang w:val="en-US"/>
              </w:rPr>
              <w:t>kar</w:t>
            </w:r>
            <w:proofErr w:type="spellEnd"/>
            <w:r w:rsidRPr="0087614B">
              <w:rPr>
                <w:b/>
                <w:sz w:val="18"/>
                <w:szCs w:val="18"/>
              </w:rPr>
              <w:t>.</w:t>
            </w:r>
            <w:proofErr w:type="spellStart"/>
            <w:r w:rsidRPr="0087614B">
              <w:rPr>
                <w:b/>
                <w:sz w:val="18"/>
                <w:szCs w:val="18"/>
                <w:lang w:val="en-US"/>
              </w:rPr>
              <w:t>sch</w:t>
            </w:r>
            <w:proofErr w:type="spellEnd"/>
            <w:r w:rsidRPr="0087614B">
              <w:rPr>
                <w:b/>
                <w:sz w:val="18"/>
                <w:szCs w:val="18"/>
              </w:rPr>
              <w:t>.</w:t>
            </w:r>
            <w:proofErr w:type="spellStart"/>
            <w:r w:rsidRPr="0087614B">
              <w:rPr>
                <w:b/>
                <w:sz w:val="18"/>
                <w:szCs w:val="18"/>
                <w:lang w:val="en-US"/>
              </w:rPr>
              <w:t>gr</w:t>
            </w:r>
            <w:proofErr w:type="spellEnd"/>
          </w:p>
          <w:p w:rsidR="00C20A43" w:rsidRPr="0087614B" w:rsidRDefault="00C20A43" w:rsidP="00C20A43">
            <w:pPr>
              <w:spacing w:after="0" w:line="240" w:lineRule="auto"/>
              <w:ind w:right="-244"/>
              <w:jc w:val="center"/>
              <w:rPr>
                <w:sz w:val="18"/>
                <w:szCs w:val="18"/>
                <w:lang w:val="it-IT"/>
              </w:rPr>
            </w:pPr>
            <w:r w:rsidRPr="0087614B">
              <w:rPr>
                <w:b/>
                <w:sz w:val="18"/>
                <w:szCs w:val="18"/>
                <w:lang w:val="it-IT"/>
              </w:rPr>
              <w:t>e-mail:1epal-palam@sch.gr</w:t>
            </w:r>
          </w:p>
        </w:tc>
        <w:tc>
          <w:tcPr>
            <w:tcW w:w="842" w:type="pct"/>
            <w:shd w:val="clear" w:color="auto" w:fill="auto"/>
          </w:tcPr>
          <w:p w:rsidR="00C20A43" w:rsidRPr="0087614B" w:rsidRDefault="00C20A43" w:rsidP="00C20A43">
            <w:pPr>
              <w:spacing w:after="0" w:line="240" w:lineRule="auto"/>
              <w:jc w:val="right"/>
              <w:rPr>
                <w:b/>
                <w:lang w:val="it-IT"/>
              </w:rPr>
            </w:pPr>
          </w:p>
        </w:tc>
        <w:tc>
          <w:tcPr>
            <w:tcW w:w="831" w:type="pct"/>
            <w:shd w:val="clear" w:color="auto" w:fill="auto"/>
          </w:tcPr>
          <w:p w:rsidR="00C20A43" w:rsidRDefault="00C20A43" w:rsidP="00C20A43">
            <w:pPr>
              <w:spacing w:after="0" w:line="240" w:lineRule="auto"/>
              <w:rPr>
                <w:b/>
              </w:rPr>
            </w:pPr>
            <w:r w:rsidRPr="0087614B">
              <w:rPr>
                <w:b/>
              </w:rPr>
              <w:t>ΠΑΛΑΜΑΣ:</w:t>
            </w:r>
          </w:p>
          <w:p w:rsidR="00C20A43" w:rsidRPr="0087614B" w:rsidRDefault="00D15585" w:rsidP="00C20A43">
            <w:pPr>
              <w:spacing w:after="0" w:line="240" w:lineRule="auto"/>
              <w:rPr>
                <w:b/>
              </w:rPr>
            </w:pPr>
            <w:proofErr w:type="spellStart"/>
            <w:r>
              <w:rPr>
                <w:b/>
              </w:rPr>
              <w:t>Αρ.</w:t>
            </w:r>
            <w:r w:rsidR="00C20A43">
              <w:rPr>
                <w:b/>
              </w:rPr>
              <w:t>Πρωτ</w:t>
            </w:r>
            <w:proofErr w:type="spellEnd"/>
            <w:r w:rsidR="00C20A43">
              <w:rPr>
                <w:b/>
              </w:rPr>
              <w:t>.:</w:t>
            </w:r>
          </w:p>
        </w:tc>
        <w:tc>
          <w:tcPr>
            <w:tcW w:w="1030" w:type="pct"/>
            <w:shd w:val="clear" w:color="auto" w:fill="auto"/>
          </w:tcPr>
          <w:p w:rsidR="00C20A43" w:rsidRDefault="007E1106" w:rsidP="00C20A43">
            <w:pPr>
              <w:spacing w:after="0" w:line="240" w:lineRule="auto"/>
              <w:rPr>
                <w:b/>
              </w:rPr>
            </w:pPr>
            <w:r>
              <w:rPr>
                <w:b/>
              </w:rPr>
              <w:t>06</w:t>
            </w:r>
            <w:r w:rsidR="00C20A43" w:rsidRPr="0087614B">
              <w:rPr>
                <w:b/>
              </w:rPr>
              <w:t>/</w:t>
            </w:r>
            <w:r w:rsidR="00C20A43">
              <w:rPr>
                <w:b/>
              </w:rPr>
              <w:t>02</w:t>
            </w:r>
            <w:r w:rsidR="00C20A43" w:rsidRPr="0087614B">
              <w:rPr>
                <w:b/>
              </w:rPr>
              <w:t>/201</w:t>
            </w:r>
            <w:r w:rsidR="00D15585">
              <w:rPr>
                <w:b/>
              </w:rPr>
              <w:t>9</w:t>
            </w:r>
          </w:p>
          <w:p w:rsidR="00C20A43" w:rsidRPr="0087614B" w:rsidRDefault="007E1106" w:rsidP="00C20A43">
            <w:pPr>
              <w:spacing w:after="0" w:line="240" w:lineRule="auto"/>
              <w:rPr>
                <w:b/>
              </w:rPr>
            </w:pPr>
            <w:r>
              <w:rPr>
                <w:b/>
              </w:rPr>
              <w:t>26</w:t>
            </w:r>
          </w:p>
        </w:tc>
      </w:tr>
      <w:tr w:rsidR="00C20A43" w:rsidRPr="0087614B" w:rsidTr="00C20A43">
        <w:trPr>
          <w:trHeight w:val="268"/>
        </w:trPr>
        <w:tc>
          <w:tcPr>
            <w:tcW w:w="2297" w:type="pct"/>
            <w:vMerge/>
            <w:shd w:val="clear" w:color="auto" w:fill="auto"/>
          </w:tcPr>
          <w:p w:rsidR="00C20A43" w:rsidRPr="0087614B" w:rsidRDefault="00C20A43" w:rsidP="00C20A43">
            <w:pPr>
              <w:spacing w:after="0" w:line="240" w:lineRule="auto"/>
              <w:jc w:val="center"/>
              <w:rPr>
                <w:b/>
                <w:sz w:val="18"/>
                <w:szCs w:val="18"/>
              </w:rPr>
            </w:pPr>
          </w:p>
        </w:tc>
        <w:tc>
          <w:tcPr>
            <w:tcW w:w="842" w:type="pct"/>
            <w:shd w:val="clear" w:color="auto" w:fill="auto"/>
            <w:vAlign w:val="bottom"/>
          </w:tcPr>
          <w:p w:rsidR="00C20A43" w:rsidRPr="0087614B" w:rsidRDefault="00C20A43" w:rsidP="00C20A43">
            <w:pPr>
              <w:spacing w:after="0" w:line="240" w:lineRule="auto"/>
              <w:jc w:val="right"/>
              <w:rPr>
                <w:b/>
              </w:rPr>
            </w:pPr>
          </w:p>
        </w:tc>
        <w:tc>
          <w:tcPr>
            <w:tcW w:w="831" w:type="pct"/>
            <w:shd w:val="clear" w:color="auto" w:fill="auto"/>
            <w:vAlign w:val="bottom"/>
          </w:tcPr>
          <w:p w:rsidR="00C20A43" w:rsidRPr="0087614B" w:rsidRDefault="00C20A43" w:rsidP="00C20A43">
            <w:pPr>
              <w:spacing w:after="0" w:line="240" w:lineRule="auto"/>
              <w:jc w:val="center"/>
              <w:rPr>
                <w:b/>
              </w:rPr>
            </w:pPr>
          </w:p>
          <w:p w:rsidR="00C20A43" w:rsidRPr="002F7332" w:rsidRDefault="00C20A43" w:rsidP="00C20A43">
            <w:pPr>
              <w:spacing w:after="0" w:line="240" w:lineRule="auto"/>
            </w:pPr>
            <w:r w:rsidRPr="0087614B">
              <w:rPr>
                <w:b/>
              </w:rPr>
              <w:t xml:space="preserve"> </w:t>
            </w:r>
          </w:p>
        </w:tc>
        <w:tc>
          <w:tcPr>
            <w:tcW w:w="1030" w:type="pct"/>
            <w:shd w:val="clear" w:color="auto" w:fill="auto"/>
            <w:vAlign w:val="bottom"/>
          </w:tcPr>
          <w:p w:rsidR="00C20A43" w:rsidRPr="0087614B" w:rsidRDefault="00C20A43" w:rsidP="00C20A43">
            <w:pPr>
              <w:spacing w:after="0" w:line="240" w:lineRule="auto"/>
              <w:rPr>
                <w:b/>
              </w:rPr>
            </w:pPr>
          </w:p>
        </w:tc>
      </w:tr>
      <w:tr w:rsidR="00C20A43" w:rsidRPr="0087614B" w:rsidTr="00C20A43">
        <w:trPr>
          <w:trHeight w:val="1851"/>
        </w:trPr>
        <w:tc>
          <w:tcPr>
            <w:tcW w:w="2297" w:type="pct"/>
            <w:vMerge/>
            <w:shd w:val="clear" w:color="auto" w:fill="auto"/>
          </w:tcPr>
          <w:p w:rsidR="00C20A43" w:rsidRPr="0087614B" w:rsidRDefault="00C20A43" w:rsidP="00C20A43">
            <w:pPr>
              <w:spacing w:after="0" w:line="240" w:lineRule="auto"/>
              <w:jc w:val="center"/>
              <w:rPr>
                <w:b/>
                <w:sz w:val="18"/>
                <w:szCs w:val="18"/>
              </w:rPr>
            </w:pPr>
          </w:p>
        </w:tc>
        <w:tc>
          <w:tcPr>
            <w:tcW w:w="842" w:type="pct"/>
            <w:shd w:val="clear" w:color="auto" w:fill="auto"/>
          </w:tcPr>
          <w:p w:rsidR="00C20A43" w:rsidRPr="0087614B" w:rsidRDefault="00C20A43" w:rsidP="00C20A43">
            <w:pPr>
              <w:spacing w:after="0" w:line="240" w:lineRule="auto"/>
              <w:jc w:val="right"/>
              <w:rPr>
                <w:b/>
              </w:rPr>
            </w:pPr>
          </w:p>
        </w:tc>
        <w:tc>
          <w:tcPr>
            <w:tcW w:w="1862" w:type="pct"/>
            <w:gridSpan w:val="2"/>
            <w:shd w:val="clear" w:color="auto" w:fill="auto"/>
          </w:tcPr>
          <w:p w:rsidR="00C20A43" w:rsidRDefault="00C20A43" w:rsidP="00C20A43">
            <w:pPr>
              <w:spacing w:after="0" w:line="240" w:lineRule="auto"/>
              <w:ind w:left="702" w:hanging="702"/>
              <w:rPr>
                <w:b/>
              </w:rPr>
            </w:pPr>
            <w:r>
              <w:rPr>
                <w:b/>
              </w:rPr>
              <w:t xml:space="preserve">ΠΡΟΣ: ΤΟΥΡΙΣΤΙΚΑ ΓΡΑΦΕΙΑ  </w:t>
            </w:r>
          </w:p>
          <w:p w:rsidR="00C20A43" w:rsidRDefault="00C20A43" w:rsidP="00C20A43">
            <w:pPr>
              <w:spacing w:after="0" w:line="240" w:lineRule="auto"/>
              <w:ind w:left="-7" w:firstLine="7"/>
              <w:rPr>
                <w:b/>
              </w:rPr>
            </w:pPr>
          </w:p>
          <w:p w:rsidR="00C20A43" w:rsidRDefault="00C20A43" w:rsidP="00C20A43">
            <w:pPr>
              <w:spacing w:after="0" w:line="240" w:lineRule="auto"/>
              <w:rPr>
                <w:b/>
              </w:rPr>
            </w:pPr>
          </w:p>
          <w:p w:rsidR="00C20A43" w:rsidRDefault="00C20A43" w:rsidP="00C20A43">
            <w:pPr>
              <w:spacing w:after="0" w:line="240" w:lineRule="auto"/>
              <w:rPr>
                <w:b/>
              </w:rPr>
            </w:pPr>
          </w:p>
          <w:p w:rsidR="00C20A43" w:rsidRPr="0087614B" w:rsidRDefault="00C20A43" w:rsidP="00C20A43">
            <w:pPr>
              <w:spacing w:after="0" w:line="240" w:lineRule="auto"/>
              <w:ind w:left="622" w:hanging="622"/>
              <w:rPr>
                <w:b/>
              </w:rPr>
            </w:pPr>
            <w:r>
              <w:rPr>
                <w:b/>
              </w:rPr>
              <w:t>ΚΟΙΝ. Δ/ΝΣΗ Δ/ΘΜΙΑΣ ΕΚΠ/ΣΗΣ ΚΑΡΔΙΤΣΑΣ</w:t>
            </w:r>
          </w:p>
        </w:tc>
      </w:tr>
    </w:tbl>
    <w:p w:rsidR="00C20A43" w:rsidRPr="00D817A8" w:rsidRDefault="004B76D0" w:rsidP="00C20A43">
      <w:pPr>
        <w:spacing w:after="0" w:line="360" w:lineRule="auto"/>
        <w:jc w:val="both"/>
        <w:rPr>
          <w:spacing w:val="-5"/>
        </w:rPr>
      </w:pPr>
      <w:r w:rsidRPr="004B76D0">
        <w:rPr>
          <w:noProof/>
          <w:lang w:eastAsia="el-GR"/>
        </w:rPr>
        <w:pict>
          <v:shapetype id="_x0000_t202" coordsize="21600,21600" o:spt="202" path="m,l,21600r21600,l21600,xe">
            <v:stroke joinstyle="miter"/>
            <v:path gradientshapeok="t" o:connecttype="rect"/>
          </v:shapetype>
          <v:shape id="Πλαίσιο κειμένου 1" o:spid="_x0000_s1028" type="#_x0000_t202" style="position:absolute;left:0;text-align:left;margin-left:-41.25pt;margin-top:41.45pt;width:508.6pt;height:3.55pt;z-index:251658240;visibility:visible;mso-wrap-distance-left:9.05pt;mso-wrap-distance-right:9.05pt;mso-position-horizontal-relative:margin;mso-position-vertical-relative:page" stroked="f">
            <v:fill opacity="0"/>
            <v:textbox inset="0,0,0,0">
              <w:txbxContent>
                <w:p w:rsidR="00C20A43" w:rsidRDefault="00C20A43" w:rsidP="00C20A43">
                  <w:pPr>
                    <w:rPr>
                      <w:sz w:val="2"/>
                      <w:szCs w:val="2"/>
                    </w:rPr>
                  </w:pPr>
                  <w:r>
                    <w:t xml:space="preserve"> </w:t>
                  </w:r>
                </w:p>
              </w:txbxContent>
            </v:textbox>
            <w10:wrap type="square" side="largest" anchorx="margin" anchory="page"/>
          </v:shape>
        </w:pict>
      </w:r>
      <w:r w:rsidR="00C20A43" w:rsidRPr="00D817A8">
        <w:rPr>
          <w:spacing w:val="-5"/>
        </w:rPr>
        <w:t xml:space="preserve">Θέμα: </w:t>
      </w:r>
      <w:r w:rsidR="00C20A43" w:rsidRPr="00D817A8">
        <w:rPr>
          <w:b/>
          <w:bCs/>
          <w:spacing w:val="-5"/>
        </w:rPr>
        <w:t xml:space="preserve">Πρόσκληση εκδήλωσης ενδιαφέροντος ταξιδιωτικών γραφείων για πραγματοποίηση </w:t>
      </w:r>
      <w:r w:rsidR="00D15585">
        <w:rPr>
          <w:b/>
          <w:bCs/>
          <w:spacing w:val="-5"/>
        </w:rPr>
        <w:t xml:space="preserve">τριήμερης </w:t>
      </w:r>
      <w:r w:rsidR="00C20A43" w:rsidRPr="00D817A8">
        <w:rPr>
          <w:b/>
          <w:bCs/>
          <w:spacing w:val="-5"/>
        </w:rPr>
        <w:t xml:space="preserve">σχολικής εκδρομής </w:t>
      </w:r>
      <w:r w:rsidR="00D15585">
        <w:rPr>
          <w:b/>
          <w:bCs/>
          <w:i/>
          <w:iCs/>
          <w:spacing w:val="-5"/>
        </w:rPr>
        <w:t>στα Ιωάννινα.</w:t>
      </w:r>
    </w:p>
    <w:p w:rsidR="00C20A43" w:rsidRPr="00D817A8" w:rsidRDefault="00C20A43" w:rsidP="00C20A43">
      <w:pPr>
        <w:spacing w:after="0" w:line="360" w:lineRule="auto"/>
        <w:jc w:val="both"/>
        <w:rPr>
          <w:rFonts w:ascii="Arial" w:hAnsi="Arial" w:cs="Arial"/>
          <w:spacing w:val="-5"/>
          <w:sz w:val="20"/>
          <w:szCs w:val="20"/>
        </w:rPr>
      </w:pPr>
    </w:p>
    <w:p w:rsidR="00C20A43" w:rsidRPr="00D817A8" w:rsidRDefault="00C20A43" w:rsidP="00C20A43">
      <w:pPr>
        <w:spacing w:after="0" w:line="240" w:lineRule="auto"/>
        <w:jc w:val="both"/>
        <w:rPr>
          <w:spacing w:val="-5"/>
        </w:rPr>
      </w:pPr>
      <w:r w:rsidRPr="00D817A8">
        <w:rPr>
          <w:spacing w:val="-5"/>
        </w:rPr>
        <w:tab/>
        <w:t>Παρακαλούμε όσα ταξιδιωτικά γραφεία επιθυμούν να εκδηλώσουν ενδιαφέρον και να υποβάλλουν τις προσφορές τους σχετικά  με την εκδρομή (ή μετακίνηση)  του Σχολείου μας.</w:t>
      </w:r>
    </w:p>
    <w:p w:rsidR="00C20A43" w:rsidRPr="00657B77" w:rsidRDefault="00C20A43" w:rsidP="00C20A43">
      <w:pPr>
        <w:spacing w:after="0" w:line="240" w:lineRule="auto"/>
        <w:jc w:val="both"/>
        <w:rPr>
          <w:spacing w:val="-5"/>
        </w:rPr>
      </w:pPr>
      <w:r w:rsidRPr="00D817A8">
        <w:rPr>
          <w:spacing w:val="-5"/>
        </w:rPr>
        <w:t xml:space="preserve">Η προσφορά κατατίθεται </w:t>
      </w:r>
      <w:r w:rsidRPr="00D817A8">
        <w:rPr>
          <w:b/>
          <w:bCs/>
          <w:spacing w:val="-5"/>
        </w:rPr>
        <w:t>κλειστή</w:t>
      </w:r>
      <w:r w:rsidRPr="00D817A8">
        <w:rPr>
          <w:spacing w:val="-5"/>
        </w:rPr>
        <w:t xml:space="preserve"> στο Σχολείο.</w:t>
      </w:r>
    </w:p>
    <w:p w:rsidR="00C20A43" w:rsidRPr="00657B77" w:rsidRDefault="00C20A43" w:rsidP="00C20A43">
      <w:pPr>
        <w:spacing w:after="0" w:line="240" w:lineRule="auto"/>
        <w:jc w:val="both"/>
        <w:rPr>
          <w:spacing w:val="-5"/>
        </w:rPr>
      </w:pPr>
    </w:p>
    <w:p w:rsidR="00C20A43" w:rsidRPr="00D817A8" w:rsidRDefault="00C20A43" w:rsidP="00C20A43">
      <w:pPr>
        <w:spacing w:after="0" w:line="240" w:lineRule="auto"/>
        <w:jc w:val="both"/>
        <w:rPr>
          <w:spacing w:val="-5"/>
        </w:rPr>
      </w:pPr>
      <w:r w:rsidRPr="00C010DF">
        <w:rPr>
          <w:spacing w:val="-5"/>
        </w:rPr>
        <w:t xml:space="preserve">          </w:t>
      </w:r>
      <w:r w:rsidRPr="00D817A8">
        <w:rPr>
          <w:spacing w:val="-5"/>
        </w:rPr>
        <w:t xml:space="preserve">Με κάθε προσφορά κατατίθεται από το ταξιδιωτικό γραφείο απαραιτήτως και </w:t>
      </w:r>
      <w:r w:rsidRPr="00D817A8">
        <w:rPr>
          <w:b/>
          <w:bCs/>
          <w:spacing w:val="-5"/>
        </w:rPr>
        <w:t>Υπεύθυνη Δήλωση</w:t>
      </w:r>
      <w:r w:rsidRPr="00D817A8">
        <w:rPr>
          <w:spacing w:val="-5"/>
        </w:rPr>
        <w:t xml:space="preserve"> ότι διαθέτει</w:t>
      </w:r>
      <w:r w:rsidRPr="00D817A8">
        <w:rPr>
          <w:b/>
          <w:bCs/>
          <w:spacing w:val="-5"/>
        </w:rPr>
        <w:t xml:space="preserve">, βεβαίωση συνδρομής των νομίμων προϋποθέσεων για τη λειτουργία τουριστικού γραφείου,  </w:t>
      </w:r>
      <w:r w:rsidRPr="00D817A8">
        <w:rPr>
          <w:spacing w:val="-5"/>
        </w:rPr>
        <w:t xml:space="preserve">η  οποία βρίσκεται σε ισχύ. </w:t>
      </w:r>
    </w:p>
    <w:tbl>
      <w:tblPr>
        <w:tblpPr w:leftFromText="180" w:rightFromText="180" w:vertAnchor="page" w:horzAnchor="margin" w:tblpY="13906"/>
        <w:tblW w:w="9008" w:type="dxa"/>
        <w:tblLayout w:type="fixed"/>
        <w:tblCellMar>
          <w:top w:w="55" w:type="dxa"/>
          <w:left w:w="55" w:type="dxa"/>
          <w:bottom w:w="55" w:type="dxa"/>
          <w:right w:w="55" w:type="dxa"/>
        </w:tblCellMar>
        <w:tblLook w:val="00A0"/>
      </w:tblPr>
      <w:tblGrid>
        <w:gridCol w:w="500"/>
        <w:gridCol w:w="4720"/>
        <w:gridCol w:w="3788"/>
      </w:tblGrid>
      <w:tr w:rsidR="00C20A43" w:rsidRPr="00186D91" w:rsidTr="00C20A43">
        <w:tc>
          <w:tcPr>
            <w:tcW w:w="500" w:type="dxa"/>
            <w:tcBorders>
              <w:top w:val="single" w:sz="2" w:space="0" w:color="000000"/>
              <w:left w:val="single" w:sz="2" w:space="0" w:color="000000"/>
              <w:bottom w:val="single" w:sz="2" w:space="0" w:color="000000"/>
              <w:right w:val="nil"/>
            </w:tcBorders>
          </w:tcPr>
          <w:p w:rsidR="00C20A43" w:rsidRPr="00C010DF" w:rsidRDefault="00C20A43" w:rsidP="00C20A43">
            <w:pPr>
              <w:suppressLineNumbers/>
              <w:suppressAutoHyphens/>
              <w:snapToGrid w:val="0"/>
              <w:spacing w:after="0" w:line="240" w:lineRule="auto"/>
              <w:rPr>
                <w:rFonts w:ascii="Times New Roman" w:hAnsi="Times New Roman" w:cs="Times New Roman"/>
                <w:b/>
                <w:sz w:val="20"/>
                <w:szCs w:val="20"/>
                <w:lang w:val="en-US" w:eastAsia="ar-SA"/>
              </w:rPr>
            </w:pPr>
            <w:r w:rsidRPr="00C010DF">
              <w:rPr>
                <w:rFonts w:ascii="Times New Roman" w:hAnsi="Times New Roman" w:cs="Times New Roman"/>
                <w:b/>
                <w:sz w:val="20"/>
                <w:szCs w:val="20"/>
                <w:lang w:eastAsia="ar-SA"/>
              </w:rPr>
              <w:t>1</w:t>
            </w:r>
          </w:p>
        </w:tc>
        <w:tc>
          <w:tcPr>
            <w:tcW w:w="4720" w:type="dxa"/>
            <w:tcBorders>
              <w:top w:val="single" w:sz="2" w:space="0" w:color="000000"/>
              <w:left w:val="single" w:sz="2" w:space="0" w:color="000000"/>
              <w:bottom w:val="single" w:sz="2" w:space="0" w:color="000000"/>
              <w:right w:val="nil"/>
            </w:tcBorders>
          </w:tcPr>
          <w:p w:rsidR="00C20A43" w:rsidRPr="00D817A8" w:rsidRDefault="00C20A43" w:rsidP="00C20A43">
            <w:pPr>
              <w:suppressLineNumbers/>
              <w:suppressAutoHyphens/>
              <w:snapToGrid w:val="0"/>
              <w:spacing w:after="0" w:line="240" w:lineRule="auto"/>
              <w:rPr>
                <w:rFonts w:ascii="Times New Roman" w:hAnsi="Times New Roman" w:cs="Times New Roman"/>
                <w:b/>
                <w:bCs/>
                <w:sz w:val="20"/>
                <w:szCs w:val="20"/>
                <w:lang w:eastAsia="ar-SA"/>
              </w:rPr>
            </w:pPr>
            <w:r w:rsidRPr="00D817A8">
              <w:rPr>
                <w:rFonts w:ascii="Times New Roman" w:hAnsi="Times New Roman" w:cs="Times New Roman"/>
                <w:b/>
                <w:bCs/>
                <w:sz w:val="20"/>
                <w:szCs w:val="20"/>
                <w:lang w:eastAsia="ar-SA"/>
              </w:rPr>
              <w:t>ΣΧΟΛΕΙΟ</w:t>
            </w:r>
          </w:p>
        </w:tc>
        <w:tc>
          <w:tcPr>
            <w:tcW w:w="3788" w:type="dxa"/>
            <w:tcBorders>
              <w:top w:val="single" w:sz="2" w:space="0" w:color="000000"/>
              <w:left w:val="single" w:sz="2" w:space="0" w:color="000000"/>
              <w:bottom w:val="single" w:sz="2" w:space="0" w:color="000000"/>
              <w:right w:val="single" w:sz="2" w:space="0" w:color="000000"/>
            </w:tcBorders>
          </w:tcPr>
          <w:p w:rsidR="00C20A43" w:rsidRPr="00D817A8" w:rsidRDefault="00C20A43" w:rsidP="00C20A43">
            <w:pPr>
              <w:suppressLineNumbers/>
              <w:suppressAutoHyphens/>
              <w:snapToGrid w:val="0"/>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w:t>
            </w:r>
            <w:r w:rsidRPr="00C010DF">
              <w:rPr>
                <w:rFonts w:ascii="Times New Roman" w:hAnsi="Times New Roman" w:cs="Times New Roman"/>
                <w:sz w:val="20"/>
                <w:szCs w:val="20"/>
                <w:vertAlign w:val="superscript"/>
                <w:lang w:eastAsia="ar-SA"/>
              </w:rPr>
              <w:t>Ο</w:t>
            </w:r>
            <w:r>
              <w:rPr>
                <w:rFonts w:ascii="Times New Roman" w:hAnsi="Times New Roman" w:cs="Times New Roman"/>
                <w:sz w:val="20"/>
                <w:szCs w:val="20"/>
                <w:lang w:eastAsia="ar-SA"/>
              </w:rPr>
              <w:t xml:space="preserve"> ΕΠΑΛ ΠΑΛΑΜΑ</w:t>
            </w:r>
          </w:p>
        </w:tc>
      </w:tr>
      <w:tr w:rsidR="00C20A43" w:rsidRPr="00186D91" w:rsidTr="00C20A43">
        <w:tc>
          <w:tcPr>
            <w:tcW w:w="500" w:type="dxa"/>
            <w:tcBorders>
              <w:top w:val="nil"/>
              <w:left w:val="single" w:sz="2" w:space="0" w:color="000000"/>
              <w:bottom w:val="single" w:sz="2" w:space="0" w:color="000000"/>
              <w:right w:val="nil"/>
            </w:tcBorders>
          </w:tcPr>
          <w:p w:rsidR="00C20A43" w:rsidRPr="00C010DF" w:rsidRDefault="00C20A43" w:rsidP="00C20A43">
            <w:pPr>
              <w:suppressLineNumbers/>
              <w:suppressAutoHyphens/>
              <w:snapToGrid w:val="0"/>
              <w:spacing w:after="0" w:line="240" w:lineRule="auto"/>
              <w:rPr>
                <w:rFonts w:ascii="Times New Roman" w:hAnsi="Times New Roman" w:cs="Times New Roman"/>
                <w:b/>
                <w:sz w:val="20"/>
                <w:szCs w:val="20"/>
                <w:lang w:eastAsia="ar-SA"/>
              </w:rPr>
            </w:pPr>
            <w:r w:rsidRPr="00C010DF">
              <w:rPr>
                <w:rFonts w:ascii="Times New Roman" w:hAnsi="Times New Roman" w:cs="Times New Roman"/>
                <w:b/>
                <w:sz w:val="20"/>
                <w:szCs w:val="20"/>
                <w:lang w:eastAsia="ar-SA"/>
              </w:rPr>
              <w:t>2</w:t>
            </w:r>
          </w:p>
        </w:tc>
        <w:tc>
          <w:tcPr>
            <w:tcW w:w="4720" w:type="dxa"/>
            <w:tcBorders>
              <w:top w:val="nil"/>
              <w:left w:val="single" w:sz="2" w:space="0" w:color="000000"/>
              <w:bottom w:val="single" w:sz="2" w:space="0" w:color="000000"/>
              <w:right w:val="nil"/>
            </w:tcBorders>
          </w:tcPr>
          <w:p w:rsidR="00C20A43" w:rsidRPr="00D817A8" w:rsidRDefault="00C20A43" w:rsidP="00C20A43">
            <w:pPr>
              <w:suppressLineNumbers/>
              <w:suppressAutoHyphens/>
              <w:snapToGrid w:val="0"/>
              <w:spacing w:after="0" w:line="240" w:lineRule="auto"/>
              <w:rPr>
                <w:rFonts w:ascii="Times New Roman" w:hAnsi="Times New Roman" w:cs="Times New Roman"/>
                <w:sz w:val="20"/>
                <w:szCs w:val="20"/>
                <w:lang w:eastAsia="ar-SA"/>
              </w:rPr>
            </w:pPr>
            <w:r w:rsidRPr="00D817A8">
              <w:rPr>
                <w:rFonts w:ascii="Times New Roman" w:hAnsi="Times New Roman" w:cs="Times New Roman"/>
                <w:sz w:val="20"/>
                <w:szCs w:val="20"/>
                <w:lang w:eastAsia="ar-SA"/>
              </w:rPr>
              <w:t>ΠΡΟΟΡΙΣΜΟΣ/ΟΙ  -  ΗΜΕΡΟΜΗΝΙΑ ΑΝΑΧΩΡΗΣΗΣ ΚΑΙ ΕΠΙΣΤΡΟΦΉΣ</w:t>
            </w:r>
          </w:p>
        </w:tc>
        <w:tc>
          <w:tcPr>
            <w:tcW w:w="3788" w:type="dxa"/>
            <w:tcBorders>
              <w:top w:val="nil"/>
              <w:left w:val="single" w:sz="2" w:space="0" w:color="000000"/>
              <w:bottom w:val="single" w:sz="2" w:space="0" w:color="000000"/>
              <w:right w:val="single" w:sz="2" w:space="0" w:color="000000"/>
            </w:tcBorders>
          </w:tcPr>
          <w:p w:rsidR="00C20A43" w:rsidRPr="00C010DF" w:rsidRDefault="00C20A43" w:rsidP="00C20A43">
            <w:pPr>
              <w:suppressLineNumbers/>
              <w:suppressAutoHyphens/>
              <w:snapToGrid w:val="0"/>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Ιωάννινα</w:t>
            </w:r>
          </w:p>
          <w:p w:rsidR="00C20A43" w:rsidRPr="00D817A8" w:rsidRDefault="00C20A43" w:rsidP="00C20A43">
            <w:pPr>
              <w:suppressLineNumbers/>
              <w:suppressAutoHyphens/>
              <w:snapToGrid w:val="0"/>
              <w:spacing w:after="0" w:line="240" w:lineRule="auto"/>
              <w:rPr>
                <w:rFonts w:ascii="Times New Roman" w:hAnsi="Times New Roman" w:cs="Times New Roman"/>
                <w:sz w:val="16"/>
                <w:szCs w:val="16"/>
                <w:lang w:eastAsia="ar-SA"/>
              </w:rPr>
            </w:pPr>
            <w:r>
              <w:rPr>
                <w:rFonts w:ascii="Times New Roman" w:hAnsi="Times New Roman" w:cs="Times New Roman"/>
                <w:sz w:val="20"/>
                <w:szCs w:val="20"/>
                <w:lang w:eastAsia="ar-SA"/>
              </w:rPr>
              <w:t xml:space="preserve"> ΗΜ. ΑΝΑΧ. 28-3-2019</w:t>
            </w:r>
            <w:r w:rsidRPr="00D817A8">
              <w:rPr>
                <w:rFonts w:ascii="Times New Roman" w:hAnsi="Times New Roman" w:cs="Times New Roman"/>
                <w:sz w:val="20"/>
                <w:szCs w:val="20"/>
                <w:lang w:eastAsia="ar-SA"/>
              </w:rPr>
              <w:t xml:space="preserve">     ΗΜ. ΕΠ. </w:t>
            </w:r>
            <w:r>
              <w:rPr>
                <w:rFonts w:ascii="Times New Roman" w:hAnsi="Times New Roman" w:cs="Times New Roman"/>
                <w:sz w:val="20"/>
                <w:szCs w:val="20"/>
                <w:lang w:eastAsia="ar-SA"/>
              </w:rPr>
              <w:t>30-3-2019</w:t>
            </w:r>
          </w:p>
        </w:tc>
      </w:tr>
      <w:tr w:rsidR="00C20A43" w:rsidRPr="00186D91" w:rsidTr="00C20A43">
        <w:trPr>
          <w:trHeight w:val="25"/>
        </w:trPr>
        <w:tc>
          <w:tcPr>
            <w:tcW w:w="500" w:type="dxa"/>
            <w:tcBorders>
              <w:top w:val="nil"/>
              <w:left w:val="single" w:sz="2" w:space="0" w:color="000000"/>
              <w:bottom w:val="single" w:sz="2" w:space="0" w:color="000000"/>
              <w:right w:val="nil"/>
            </w:tcBorders>
          </w:tcPr>
          <w:p w:rsidR="00C20A43" w:rsidRPr="00D817A8" w:rsidRDefault="00C20A43" w:rsidP="00C20A43">
            <w:pPr>
              <w:suppressLineNumbers/>
              <w:suppressAutoHyphens/>
              <w:snapToGrid w:val="0"/>
              <w:spacing w:after="0" w:line="240" w:lineRule="auto"/>
              <w:rPr>
                <w:rFonts w:ascii="Times New Roman" w:hAnsi="Times New Roman" w:cs="Times New Roman"/>
                <w:sz w:val="20"/>
                <w:szCs w:val="20"/>
                <w:lang w:eastAsia="ar-SA"/>
              </w:rPr>
            </w:pPr>
            <w:r w:rsidRPr="00D817A8">
              <w:rPr>
                <w:rFonts w:ascii="Times New Roman" w:hAnsi="Times New Roman" w:cs="Times New Roman"/>
                <w:sz w:val="20"/>
                <w:szCs w:val="20"/>
                <w:lang w:eastAsia="ar-SA"/>
              </w:rPr>
              <w:t>3</w:t>
            </w:r>
          </w:p>
        </w:tc>
        <w:tc>
          <w:tcPr>
            <w:tcW w:w="4720" w:type="dxa"/>
            <w:tcBorders>
              <w:top w:val="nil"/>
              <w:left w:val="single" w:sz="2" w:space="0" w:color="000000"/>
              <w:bottom w:val="single" w:sz="2" w:space="0" w:color="000000"/>
              <w:right w:val="nil"/>
            </w:tcBorders>
          </w:tcPr>
          <w:p w:rsidR="00C20A43" w:rsidRPr="00D817A8" w:rsidRDefault="00C20A43" w:rsidP="00C20A43">
            <w:pPr>
              <w:suppressLineNumbers/>
              <w:suppressAutoHyphens/>
              <w:snapToGrid w:val="0"/>
              <w:spacing w:after="0" w:line="240" w:lineRule="auto"/>
              <w:rPr>
                <w:rFonts w:ascii="Times New Roman" w:hAnsi="Times New Roman" w:cs="Times New Roman"/>
                <w:sz w:val="20"/>
                <w:szCs w:val="20"/>
                <w:lang w:eastAsia="ar-SA"/>
              </w:rPr>
            </w:pPr>
            <w:r w:rsidRPr="00D817A8">
              <w:rPr>
                <w:rFonts w:ascii="Times New Roman" w:hAnsi="Times New Roman" w:cs="Times New Roman"/>
                <w:sz w:val="20"/>
                <w:szCs w:val="20"/>
                <w:lang w:eastAsia="ar-SA"/>
              </w:rPr>
              <w:t>ΠΡΟΒΛΕΠΟΜΕΝΟΣ ΑΡΙΘΜ. ΣΥΜΜΕΤΕΧΟΝΤΩΝ (μαθητές / καθηγητές)</w:t>
            </w:r>
          </w:p>
        </w:tc>
        <w:tc>
          <w:tcPr>
            <w:tcW w:w="3788" w:type="dxa"/>
            <w:tcBorders>
              <w:top w:val="nil"/>
              <w:left w:val="single" w:sz="2" w:space="0" w:color="000000"/>
              <w:bottom w:val="single" w:sz="2" w:space="0" w:color="000000"/>
              <w:right w:val="single" w:sz="2" w:space="0" w:color="000000"/>
            </w:tcBorders>
          </w:tcPr>
          <w:p w:rsidR="00C20A43" w:rsidRPr="00D817A8" w:rsidRDefault="00C20A43" w:rsidP="00C20A43">
            <w:pPr>
              <w:suppressLineNumbers/>
              <w:suppressAutoHyphens/>
              <w:snapToGrid w:val="0"/>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31 ΜΑΘΗΤΕΣ (20 ΑΓΟΡΙΑ ΚΑΙ 11 ΚΟΡΙΤΣΙΑ) – 4</w:t>
            </w:r>
            <w:r w:rsidRPr="00D817A8">
              <w:rPr>
                <w:rFonts w:ascii="Times New Roman" w:hAnsi="Times New Roman" w:cs="Times New Roman"/>
                <w:sz w:val="20"/>
                <w:szCs w:val="20"/>
                <w:lang w:eastAsia="ar-SA"/>
              </w:rPr>
              <w:t xml:space="preserve"> ΚΑΘΗΓΗΤΕΣ</w:t>
            </w:r>
          </w:p>
        </w:tc>
      </w:tr>
      <w:tr w:rsidR="00C20A43" w:rsidRPr="00186D91" w:rsidTr="00C20A43">
        <w:tc>
          <w:tcPr>
            <w:tcW w:w="500" w:type="dxa"/>
            <w:tcBorders>
              <w:top w:val="nil"/>
              <w:left w:val="single" w:sz="2" w:space="0" w:color="000000"/>
              <w:bottom w:val="single" w:sz="2" w:space="0" w:color="000000"/>
              <w:right w:val="nil"/>
            </w:tcBorders>
          </w:tcPr>
          <w:p w:rsidR="00C20A43" w:rsidRPr="00D817A8" w:rsidRDefault="00C20A43" w:rsidP="00C20A43">
            <w:pPr>
              <w:suppressLineNumbers/>
              <w:suppressAutoHyphens/>
              <w:snapToGrid w:val="0"/>
              <w:spacing w:after="0" w:line="240" w:lineRule="auto"/>
              <w:rPr>
                <w:rFonts w:ascii="Times New Roman" w:hAnsi="Times New Roman" w:cs="Times New Roman"/>
                <w:sz w:val="20"/>
                <w:szCs w:val="20"/>
                <w:lang w:eastAsia="ar-SA"/>
              </w:rPr>
            </w:pPr>
            <w:r w:rsidRPr="00D817A8">
              <w:rPr>
                <w:rFonts w:ascii="Times New Roman" w:hAnsi="Times New Roman" w:cs="Times New Roman"/>
                <w:sz w:val="20"/>
                <w:szCs w:val="20"/>
                <w:lang w:eastAsia="ar-SA"/>
              </w:rPr>
              <w:t>4</w:t>
            </w:r>
          </w:p>
        </w:tc>
        <w:tc>
          <w:tcPr>
            <w:tcW w:w="4720" w:type="dxa"/>
            <w:tcBorders>
              <w:top w:val="nil"/>
              <w:left w:val="single" w:sz="2" w:space="0" w:color="000000"/>
              <w:bottom w:val="single" w:sz="2" w:space="0" w:color="000000"/>
              <w:right w:val="nil"/>
            </w:tcBorders>
          </w:tcPr>
          <w:p w:rsidR="00C20A43" w:rsidRPr="00D817A8" w:rsidRDefault="00C20A43" w:rsidP="00C20A43">
            <w:pPr>
              <w:suppressLineNumbers/>
              <w:suppressAutoHyphens/>
              <w:snapToGrid w:val="0"/>
              <w:spacing w:after="0" w:line="240" w:lineRule="auto"/>
              <w:rPr>
                <w:rFonts w:ascii="Times New Roman" w:hAnsi="Times New Roman" w:cs="Times New Roman"/>
                <w:sz w:val="20"/>
                <w:szCs w:val="20"/>
                <w:lang w:eastAsia="ar-SA"/>
              </w:rPr>
            </w:pPr>
            <w:r w:rsidRPr="00D817A8">
              <w:rPr>
                <w:rFonts w:ascii="Times New Roman" w:hAnsi="Times New Roman" w:cs="Times New Roman"/>
                <w:sz w:val="20"/>
                <w:szCs w:val="20"/>
                <w:lang w:eastAsia="ar-SA"/>
              </w:rPr>
              <w:t>ΜΕΤΑΦΟΡΙΚΟ/Α ΜΕΣΟ/Α – ΠΡΟΣΘΕΤΕΣ ΠΡΟΔΙΑΓΡΑΦΕΣ</w:t>
            </w:r>
          </w:p>
        </w:tc>
        <w:tc>
          <w:tcPr>
            <w:tcW w:w="3788" w:type="dxa"/>
            <w:tcBorders>
              <w:top w:val="nil"/>
              <w:left w:val="single" w:sz="2" w:space="0" w:color="000000"/>
              <w:bottom w:val="single" w:sz="2" w:space="0" w:color="000000"/>
              <w:right w:val="single" w:sz="2" w:space="0" w:color="000000"/>
            </w:tcBorders>
          </w:tcPr>
          <w:p w:rsidR="00C20A43" w:rsidRPr="00D817A8" w:rsidRDefault="00C20A43" w:rsidP="00C20A43">
            <w:pPr>
              <w:suppressLineNumbers/>
              <w:suppressAutoHyphens/>
              <w:snapToGrid w:val="0"/>
              <w:spacing w:after="0" w:line="240" w:lineRule="auto"/>
              <w:jc w:val="center"/>
              <w:rPr>
                <w:rFonts w:ascii="Times New Roman" w:hAnsi="Times New Roman" w:cs="Times New Roman"/>
                <w:sz w:val="20"/>
                <w:szCs w:val="20"/>
                <w:lang w:eastAsia="ar-SA"/>
              </w:rPr>
            </w:pPr>
            <w:r w:rsidRPr="00D817A8">
              <w:rPr>
                <w:rFonts w:ascii="Times New Roman" w:hAnsi="Times New Roman" w:cs="Times New Roman"/>
                <w:sz w:val="20"/>
                <w:szCs w:val="20"/>
                <w:lang w:eastAsia="ar-SA"/>
              </w:rPr>
              <w:t>ΣΥΓΧΡΟΝΟ ΤΟΥΡΙΣΤΙΚΟ ΛΕΩΦΟΡΕΙΟ</w:t>
            </w:r>
          </w:p>
          <w:p w:rsidR="00C20A43" w:rsidRPr="00D817A8" w:rsidRDefault="00C20A43" w:rsidP="00C20A43">
            <w:pPr>
              <w:suppressLineNumbers/>
              <w:suppressAutoHyphens/>
              <w:snapToGrid w:val="0"/>
              <w:spacing w:after="0" w:line="240" w:lineRule="auto"/>
              <w:jc w:val="center"/>
              <w:rPr>
                <w:rFonts w:ascii="Times New Roman" w:hAnsi="Times New Roman" w:cs="Times New Roman"/>
                <w:b/>
                <w:bCs/>
                <w:sz w:val="20"/>
                <w:szCs w:val="20"/>
                <w:lang w:eastAsia="ar-SA"/>
              </w:rPr>
            </w:pPr>
            <w:r w:rsidRPr="00D817A8">
              <w:rPr>
                <w:rFonts w:ascii="Times New Roman" w:hAnsi="Times New Roman" w:cs="Times New Roman"/>
                <w:b/>
                <w:bCs/>
                <w:sz w:val="20"/>
                <w:szCs w:val="20"/>
                <w:lang w:eastAsia="ar-SA"/>
              </w:rPr>
              <w:t>ΜΕΧΡΙ 10 ΕΤΩΝ, ΠΟΥ ΠΛΗΡΟΙ ΤΙΣ ΠΡΟΔΙΑΓΡΑΦΕΣ ΑΣΦΑΛΟΥΣ ΜΕΤΑΚΙΝΗΣΗΣ ΒΑΣΕΙ ΤΗΣ ΚΕΙΜΕΝΗΣ ΝΟΜΟΘΕΣΙΑΣ</w:t>
            </w:r>
            <w:r w:rsidRPr="002E577C">
              <w:t xml:space="preserve"> Το λεωφορείο θα πρέπει να είναι</w:t>
            </w:r>
            <w:r>
              <w:t xml:space="preserve"> </w:t>
            </w:r>
            <w:r w:rsidRPr="002E577C">
              <w:t>διαθέσιμο για όλες τις μετακινήσεις,</w:t>
            </w:r>
            <w:r>
              <w:t xml:space="preserve"> </w:t>
            </w:r>
            <w:r w:rsidRPr="002E577C">
              <w:t>σύμφωνα με το</w:t>
            </w:r>
            <w:r>
              <w:t xml:space="preserve"> π</w:t>
            </w:r>
            <w:r w:rsidRPr="002E577C">
              <w:t>ρόγραμμα.</w:t>
            </w:r>
          </w:p>
        </w:tc>
      </w:tr>
      <w:tr w:rsidR="00C20A43" w:rsidRPr="00186D91" w:rsidTr="00C20A43">
        <w:tc>
          <w:tcPr>
            <w:tcW w:w="500" w:type="dxa"/>
            <w:tcBorders>
              <w:top w:val="nil"/>
              <w:left w:val="single" w:sz="2" w:space="0" w:color="000000"/>
              <w:bottom w:val="single" w:sz="2" w:space="0" w:color="000000"/>
              <w:right w:val="nil"/>
            </w:tcBorders>
          </w:tcPr>
          <w:p w:rsidR="00C20A43" w:rsidRPr="00D817A8" w:rsidRDefault="00C20A43" w:rsidP="00C20A43">
            <w:pPr>
              <w:suppressLineNumbers/>
              <w:suppressAutoHyphens/>
              <w:snapToGrid w:val="0"/>
              <w:spacing w:after="0" w:line="240" w:lineRule="auto"/>
              <w:rPr>
                <w:rFonts w:ascii="Times New Roman" w:hAnsi="Times New Roman" w:cs="Times New Roman"/>
                <w:sz w:val="20"/>
                <w:szCs w:val="20"/>
                <w:lang w:eastAsia="ar-SA"/>
              </w:rPr>
            </w:pPr>
            <w:r w:rsidRPr="00D817A8">
              <w:rPr>
                <w:rFonts w:ascii="Times New Roman" w:hAnsi="Times New Roman" w:cs="Times New Roman"/>
                <w:sz w:val="20"/>
                <w:szCs w:val="20"/>
                <w:lang w:eastAsia="ar-SA"/>
              </w:rPr>
              <w:t>5</w:t>
            </w:r>
          </w:p>
        </w:tc>
        <w:tc>
          <w:tcPr>
            <w:tcW w:w="4720" w:type="dxa"/>
            <w:tcBorders>
              <w:top w:val="nil"/>
              <w:left w:val="single" w:sz="2" w:space="0" w:color="000000"/>
              <w:bottom w:val="single" w:sz="2" w:space="0" w:color="000000"/>
              <w:right w:val="nil"/>
            </w:tcBorders>
          </w:tcPr>
          <w:p w:rsidR="00C20A43" w:rsidRPr="00D817A8" w:rsidRDefault="00C20A43" w:rsidP="00C20A43">
            <w:pPr>
              <w:suppressLineNumbers/>
              <w:suppressAutoHyphens/>
              <w:snapToGrid w:val="0"/>
              <w:spacing w:after="0" w:line="240" w:lineRule="auto"/>
              <w:rPr>
                <w:rFonts w:ascii="Times New Roman" w:hAnsi="Times New Roman" w:cs="Times New Roman"/>
                <w:sz w:val="20"/>
                <w:szCs w:val="20"/>
                <w:lang w:eastAsia="ar-SA"/>
              </w:rPr>
            </w:pPr>
            <w:r w:rsidRPr="00D817A8">
              <w:rPr>
                <w:rFonts w:ascii="Times New Roman" w:hAnsi="Times New Roman" w:cs="Times New Roman"/>
                <w:sz w:val="20"/>
                <w:szCs w:val="20"/>
                <w:lang w:eastAsia="ar-SA"/>
              </w:rPr>
              <w:t xml:space="preserve">ΚΑΤΗΓΟΡΙΑ ΚΑΤΑΛΥΜΑΤΟΣ- ΠΡΟΣΘΕΤΕΣ ΠΡΟΔΙΑΓΡΑΦΕΣ </w:t>
            </w:r>
            <w:r w:rsidRPr="00D817A8">
              <w:rPr>
                <w:rFonts w:ascii="Times New Roman" w:hAnsi="Times New Roman" w:cs="Times New Roman"/>
                <w:i/>
                <w:iCs/>
                <w:sz w:val="20"/>
                <w:szCs w:val="20"/>
                <w:lang w:eastAsia="ar-SA"/>
              </w:rPr>
              <w:t>(μονόκλινα/δίκλινα/τρίκλινα-</w:t>
            </w:r>
            <w:proofErr w:type="spellStart"/>
            <w:r w:rsidRPr="00D817A8">
              <w:rPr>
                <w:rFonts w:ascii="Times New Roman" w:hAnsi="Times New Roman" w:cs="Times New Roman"/>
                <w:i/>
                <w:iCs/>
                <w:sz w:val="20"/>
                <w:szCs w:val="20"/>
                <w:lang w:eastAsia="ar-SA"/>
              </w:rPr>
              <w:t>πρωιν</w:t>
            </w:r>
            <w:proofErr w:type="spellEnd"/>
            <w:r w:rsidRPr="00D817A8">
              <w:rPr>
                <w:rFonts w:ascii="Times New Roman" w:hAnsi="Times New Roman" w:cs="Times New Roman"/>
                <w:i/>
                <w:iCs/>
                <w:sz w:val="20"/>
                <w:szCs w:val="20"/>
                <w:lang w:eastAsia="ar-SA"/>
              </w:rPr>
              <w:t>ό ή ημιδιατροφή)</w:t>
            </w:r>
          </w:p>
        </w:tc>
        <w:tc>
          <w:tcPr>
            <w:tcW w:w="3788" w:type="dxa"/>
            <w:tcBorders>
              <w:top w:val="nil"/>
              <w:left w:val="single" w:sz="2" w:space="0" w:color="000000"/>
              <w:bottom w:val="single" w:sz="2" w:space="0" w:color="000000"/>
              <w:right w:val="single" w:sz="2" w:space="0" w:color="000000"/>
            </w:tcBorders>
          </w:tcPr>
          <w:p w:rsidR="00C20A43" w:rsidRPr="00D817A8" w:rsidRDefault="00C20A43" w:rsidP="00C20A43">
            <w:pPr>
              <w:numPr>
                <w:ilvl w:val="0"/>
                <w:numId w:val="1"/>
              </w:numPr>
              <w:suppressLineNumbers/>
              <w:suppressAutoHyphens/>
              <w:snapToGrid w:val="0"/>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 xml:space="preserve">ΞΕΝΟΔΟΧΕΙΟ </w:t>
            </w:r>
            <w:r w:rsidRPr="00A358EF">
              <w:rPr>
                <w:rFonts w:ascii="Times New Roman" w:hAnsi="Times New Roman" w:cs="Times New Roman"/>
                <w:b/>
                <w:bCs/>
                <w:sz w:val="20"/>
                <w:szCs w:val="20"/>
                <w:lang w:eastAsia="ar-SA"/>
              </w:rPr>
              <w:t>3</w:t>
            </w:r>
            <w:r>
              <w:rPr>
                <w:rFonts w:ascii="Times New Roman" w:hAnsi="Times New Roman" w:cs="Times New Roman"/>
                <w:b/>
                <w:bCs/>
                <w:sz w:val="20"/>
                <w:szCs w:val="20"/>
                <w:lang w:eastAsia="ar-SA"/>
              </w:rPr>
              <w:t>ή 4 ΑΣΤΕΡΩΝ ΣΤΗΝ ΠΟΛΗ ΤΩΝ ΙΩΑΝΝΙΝΩΝ</w:t>
            </w:r>
            <w:r w:rsidRPr="00D817A8">
              <w:rPr>
                <w:rFonts w:ascii="Times New Roman" w:hAnsi="Times New Roman" w:cs="Times New Roman"/>
                <w:sz w:val="20"/>
                <w:szCs w:val="20"/>
                <w:lang w:eastAsia="ar-SA"/>
              </w:rPr>
              <w:t xml:space="preserve"> </w:t>
            </w:r>
            <w:r>
              <w:rPr>
                <w:rFonts w:ascii="Times New Roman" w:hAnsi="Times New Roman" w:cs="Times New Roman"/>
                <w:b/>
                <w:sz w:val="20"/>
                <w:szCs w:val="20"/>
                <w:lang w:eastAsia="ar-SA"/>
              </w:rPr>
              <w:t>ΜΕ ΠΡΩΙ</w:t>
            </w:r>
            <w:r w:rsidRPr="00C010DF">
              <w:rPr>
                <w:rFonts w:ascii="Times New Roman" w:hAnsi="Times New Roman" w:cs="Times New Roman"/>
                <w:b/>
                <w:sz w:val="20"/>
                <w:szCs w:val="20"/>
                <w:lang w:eastAsia="ar-SA"/>
              </w:rPr>
              <w:t>ΝΟ</w:t>
            </w:r>
            <w:r>
              <w:rPr>
                <w:rFonts w:ascii="Times New Roman" w:hAnsi="Times New Roman" w:cs="Times New Roman"/>
                <w:b/>
                <w:sz w:val="20"/>
                <w:szCs w:val="20"/>
                <w:lang w:eastAsia="ar-SA"/>
              </w:rPr>
              <w:t xml:space="preserve"> ΣΕ ΜΠΟΥΦΕ</w:t>
            </w:r>
          </w:p>
          <w:p w:rsidR="00C20A43" w:rsidRDefault="007E1106" w:rsidP="00C20A43">
            <w:pPr>
              <w:numPr>
                <w:ilvl w:val="0"/>
                <w:numId w:val="1"/>
              </w:numPr>
              <w:suppressLineNumbers/>
              <w:suppressAutoHyphens/>
              <w:snapToGrid w:val="0"/>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ΤΕΤΡΑΚΛΙΝΑ- ΤΡΙΚΛΙΝΑ</w:t>
            </w:r>
            <w:r w:rsidR="0019125B">
              <w:rPr>
                <w:rFonts w:ascii="Times New Roman" w:hAnsi="Times New Roman" w:cs="Times New Roman"/>
                <w:b/>
                <w:bCs/>
                <w:sz w:val="20"/>
                <w:szCs w:val="20"/>
                <w:lang w:eastAsia="ar-SA"/>
              </w:rPr>
              <w:t xml:space="preserve"> ΓΙΑ ΤΟΥΣ ΜΑΘΗΤΕΣ</w:t>
            </w:r>
            <w:r>
              <w:rPr>
                <w:rFonts w:ascii="Times New Roman" w:hAnsi="Times New Roman" w:cs="Times New Roman"/>
                <w:b/>
                <w:bCs/>
                <w:sz w:val="20"/>
                <w:szCs w:val="20"/>
                <w:lang w:eastAsia="ar-SA"/>
              </w:rPr>
              <w:t>,</w:t>
            </w:r>
            <w:r w:rsidR="00C20A43" w:rsidRPr="00D817A8">
              <w:rPr>
                <w:rFonts w:ascii="Times New Roman" w:hAnsi="Times New Roman" w:cs="Times New Roman"/>
                <w:b/>
                <w:bCs/>
                <w:sz w:val="20"/>
                <w:szCs w:val="20"/>
                <w:lang w:eastAsia="ar-SA"/>
              </w:rPr>
              <w:t xml:space="preserve"> </w:t>
            </w:r>
            <w:r w:rsidR="009B7FA2">
              <w:rPr>
                <w:rFonts w:ascii="Times New Roman" w:hAnsi="Times New Roman" w:cs="Times New Roman"/>
                <w:b/>
                <w:bCs/>
                <w:sz w:val="20"/>
                <w:szCs w:val="20"/>
                <w:lang w:eastAsia="ar-SA"/>
              </w:rPr>
              <w:t>1</w:t>
            </w:r>
            <w:r w:rsidR="00C20A43">
              <w:rPr>
                <w:rFonts w:ascii="Times New Roman" w:hAnsi="Times New Roman" w:cs="Times New Roman"/>
                <w:b/>
                <w:bCs/>
                <w:sz w:val="20"/>
                <w:szCs w:val="20"/>
                <w:lang w:eastAsia="ar-SA"/>
              </w:rPr>
              <w:t xml:space="preserve"> </w:t>
            </w:r>
            <w:r w:rsidR="009B7FA2">
              <w:rPr>
                <w:rFonts w:ascii="Times New Roman" w:hAnsi="Times New Roman" w:cs="Times New Roman"/>
                <w:b/>
                <w:bCs/>
                <w:sz w:val="20"/>
                <w:szCs w:val="20"/>
                <w:lang w:eastAsia="ar-SA"/>
              </w:rPr>
              <w:t>ΔΙΚΛΙΝΟ ΔΩΜΑΤΙΟ ΚΑΙ 2 ΜΟΝΟΚΛΙΝΑ</w:t>
            </w:r>
            <w:r w:rsidR="0019125B" w:rsidRPr="0019125B">
              <w:rPr>
                <w:rFonts w:ascii="Times New Roman" w:hAnsi="Times New Roman" w:cs="Times New Roman"/>
                <w:b/>
                <w:bCs/>
                <w:sz w:val="20"/>
                <w:szCs w:val="20"/>
                <w:lang w:eastAsia="ar-SA"/>
              </w:rPr>
              <w:t xml:space="preserve"> </w:t>
            </w:r>
            <w:r w:rsidR="0019125B">
              <w:rPr>
                <w:rFonts w:ascii="Times New Roman" w:hAnsi="Times New Roman" w:cs="Times New Roman"/>
                <w:b/>
                <w:bCs/>
                <w:sz w:val="20"/>
                <w:szCs w:val="20"/>
                <w:lang w:eastAsia="ar-SA"/>
              </w:rPr>
              <w:t>ΓΙΑ ΤΟΥΣ ΣΥΝΟΔΟΥΣ,</w:t>
            </w:r>
            <w:r w:rsidR="00C20A43">
              <w:rPr>
                <w:rFonts w:ascii="Times New Roman" w:hAnsi="Times New Roman" w:cs="Times New Roman"/>
                <w:b/>
                <w:bCs/>
                <w:sz w:val="20"/>
                <w:szCs w:val="20"/>
                <w:lang w:eastAsia="ar-SA"/>
              </w:rPr>
              <w:t>ΟΛΑ ΣΤΟΝ ΙΔΙΟ ΟΡΟΦΟ</w:t>
            </w:r>
          </w:p>
          <w:p w:rsidR="00C20A43" w:rsidRDefault="00C20A43" w:rsidP="00C20A43">
            <w:pPr>
              <w:numPr>
                <w:ilvl w:val="0"/>
                <w:numId w:val="1"/>
              </w:numPr>
              <w:suppressLineNumbers/>
              <w:suppressAutoHyphens/>
              <w:snapToGrid w:val="0"/>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 xml:space="preserve">ΟΙ ΚΟΙΝΟΧΡΗΣΤΟΙ ΧΩΡΟΙ ΝΑ ΔΙΑΘΕΤΟΥΝ </w:t>
            </w:r>
            <w:r>
              <w:rPr>
                <w:rFonts w:ascii="Times New Roman" w:hAnsi="Times New Roman" w:cs="Times New Roman"/>
                <w:b/>
                <w:bCs/>
                <w:sz w:val="20"/>
                <w:szCs w:val="20"/>
                <w:lang w:val="en-US" w:eastAsia="ar-SA"/>
              </w:rPr>
              <w:t>INTERNET</w:t>
            </w:r>
            <w:r w:rsidRPr="00FF3C00">
              <w:rPr>
                <w:rFonts w:ascii="Times New Roman" w:hAnsi="Times New Roman" w:cs="Times New Roman"/>
                <w:b/>
                <w:bCs/>
                <w:sz w:val="20"/>
                <w:szCs w:val="20"/>
                <w:lang w:eastAsia="ar-SA"/>
              </w:rPr>
              <w:t xml:space="preserve"> </w:t>
            </w:r>
            <w:r>
              <w:rPr>
                <w:rFonts w:ascii="Times New Roman" w:hAnsi="Times New Roman" w:cs="Times New Roman"/>
                <w:b/>
                <w:bCs/>
                <w:sz w:val="20"/>
                <w:szCs w:val="20"/>
                <w:lang w:eastAsia="ar-SA"/>
              </w:rPr>
              <w:t xml:space="preserve">ΚΑΙ </w:t>
            </w:r>
            <w:r>
              <w:rPr>
                <w:rFonts w:ascii="Times New Roman" w:hAnsi="Times New Roman" w:cs="Times New Roman"/>
                <w:b/>
                <w:bCs/>
                <w:sz w:val="20"/>
                <w:szCs w:val="20"/>
                <w:lang w:eastAsia="ar-SA"/>
              </w:rPr>
              <w:lastRenderedPageBreak/>
              <w:t>ΝΑ ΕΙΝΑΙ ΣΤΗΝ ΔΙΑΘΕΣΗ ΤΩΝ ΜΑΘΗΤΩΝ</w:t>
            </w:r>
          </w:p>
          <w:p w:rsidR="00C20A43" w:rsidRPr="007E1106" w:rsidRDefault="00C20A43" w:rsidP="00C20A43">
            <w:pPr>
              <w:numPr>
                <w:ilvl w:val="0"/>
                <w:numId w:val="1"/>
              </w:numPr>
              <w:suppressLineNumbers/>
              <w:suppressAutoHyphens/>
              <w:snapToGrid w:val="0"/>
              <w:spacing w:after="0" w:line="240" w:lineRule="auto"/>
              <w:jc w:val="center"/>
              <w:rPr>
                <w:rFonts w:ascii="Times New Roman" w:hAnsi="Times New Roman" w:cs="Times New Roman"/>
                <w:b/>
                <w:bCs/>
                <w:sz w:val="20"/>
                <w:szCs w:val="20"/>
                <w:lang w:eastAsia="ar-SA"/>
              </w:rPr>
            </w:pPr>
            <w:r w:rsidRPr="00A523A7">
              <w:rPr>
                <w:b/>
              </w:rPr>
              <w:t>ΥΠΕΥΘΥΝΗ ΔΗΛΩΣΗ ΟΤΙ ΤΟ ΞΕΝΟΔΟΧΕΙΟ ΔΙΑΘΕΤΕΙ ΝΟΜΙΜΗ ΑΔΕΙΑ ΛΕΙΤΟΥΡΓΙΑΣ ΚΑΙ ΟΤΙ ΠΛΗΡΟΥΝΤΑΙ ΟΛΟΙ ΟΙ ΟΡΟΙ ΑΣΦΑΛΕΙΑΣ ΚΑΙ ΥΓΙΕΙΝΗΣ</w:t>
            </w:r>
          </w:p>
          <w:p w:rsidR="007E1106" w:rsidRPr="00A523A7" w:rsidRDefault="007E1106" w:rsidP="007E1106">
            <w:pPr>
              <w:numPr>
                <w:ilvl w:val="0"/>
                <w:numId w:val="1"/>
              </w:numPr>
              <w:suppressLineNumbers/>
              <w:suppressAutoHyphens/>
              <w:snapToGrid w:val="0"/>
              <w:spacing w:after="0" w:line="240" w:lineRule="auto"/>
              <w:jc w:val="center"/>
              <w:rPr>
                <w:rFonts w:ascii="Times New Roman" w:hAnsi="Times New Roman" w:cs="Times New Roman"/>
                <w:b/>
                <w:bCs/>
                <w:sz w:val="20"/>
                <w:szCs w:val="20"/>
                <w:lang w:eastAsia="ar-SA"/>
              </w:rPr>
            </w:pPr>
            <w:r>
              <w:rPr>
                <w:b/>
              </w:rPr>
              <w:t>ΝΑ ΔΙΑΘΕΤΕΙ ΡΑΜΠΕΣ ΓΙΑ ΑΤΟΜΑ ΜΕ ΕΙΔΙΚΕΣ ΑΝΑΓΚΕΣ</w:t>
            </w:r>
          </w:p>
          <w:p w:rsidR="00C20A43" w:rsidRPr="00D817A8" w:rsidRDefault="007E1106" w:rsidP="007E1106">
            <w:pPr>
              <w:suppressLineNumbers/>
              <w:suppressAutoHyphens/>
              <w:snapToGrid w:val="0"/>
              <w:spacing w:after="0" w:line="240" w:lineRule="auto"/>
              <w:ind w:left="720"/>
              <w:rPr>
                <w:rFonts w:ascii="Times New Roman" w:hAnsi="Times New Roman" w:cs="Times New Roman"/>
                <w:sz w:val="20"/>
                <w:szCs w:val="20"/>
                <w:lang w:eastAsia="ar-SA"/>
              </w:rPr>
            </w:pPr>
            <w:r>
              <w:rPr>
                <w:b/>
              </w:rPr>
              <w:t xml:space="preserve"> ΚΑΙ ΑΝΣΑΝΣΕΡ </w:t>
            </w:r>
          </w:p>
        </w:tc>
      </w:tr>
      <w:tr w:rsidR="00C20A43" w:rsidRPr="00186D91" w:rsidTr="00C20A43">
        <w:tc>
          <w:tcPr>
            <w:tcW w:w="500" w:type="dxa"/>
            <w:tcBorders>
              <w:top w:val="nil"/>
              <w:left w:val="single" w:sz="2" w:space="0" w:color="000000"/>
              <w:bottom w:val="single" w:sz="2" w:space="0" w:color="000000"/>
              <w:right w:val="nil"/>
            </w:tcBorders>
          </w:tcPr>
          <w:p w:rsidR="00C20A43" w:rsidRPr="00D817A8" w:rsidRDefault="00C20A43" w:rsidP="00C20A43">
            <w:pPr>
              <w:suppressLineNumbers/>
              <w:suppressAutoHyphens/>
              <w:snapToGrid w:val="0"/>
              <w:spacing w:after="0" w:line="240" w:lineRule="auto"/>
              <w:rPr>
                <w:rFonts w:ascii="Times New Roman" w:hAnsi="Times New Roman" w:cs="Times New Roman"/>
                <w:sz w:val="20"/>
                <w:szCs w:val="20"/>
                <w:lang w:eastAsia="ar-SA"/>
              </w:rPr>
            </w:pPr>
            <w:r w:rsidRPr="00D817A8">
              <w:rPr>
                <w:rFonts w:ascii="Times New Roman" w:hAnsi="Times New Roman" w:cs="Times New Roman"/>
                <w:sz w:val="20"/>
                <w:szCs w:val="20"/>
                <w:lang w:eastAsia="ar-SA"/>
              </w:rPr>
              <w:lastRenderedPageBreak/>
              <w:t>6</w:t>
            </w:r>
          </w:p>
        </w:tc>
        <w:tc>
          <w:tcPr>
            <w:tcW w:w="4720" w:type="dxa"/>
            <w:tcBorders>
              <w:top w:val="nil"/>
              <w:left w:val="single" w:sz="2" w:space="0" w:color="000000"/>
              <w:bottom w:val="single" w:sz="2" w:space="0" w:color="000000"/>
              <w:right w:val="nil"/>
            </w:tcBorders>
          </w:tcPr>
          <w:p w:rsidR="00C20A43" w:rsidRPr="00D817A8" w:rsidRDefault="00C20A43" w:rsidP="00C20A43">
            <w:pPr>
              <w:suppressLineNumbers/>
              <w:suppressAutoHyphens/>
              <w:snapToGrid w:val="0"/>
              <w:spacing w:after="0" w:line="240" w:lineRule="auto"/>
              <w:rPr>
                <w:rFonts w:ascii="Times New Roman" w:hAnsi="Times New Roman" w:cs="Times New Roman"/>
                <w:sz w:val="20"/>
                <w:szCs w:val="20"/>
                <w:lang w:eastAsia="ar-SA"/>
              </w:rPr>
            </w:pPr>
            <w:r w:rsidRPr="00D817A8">
              <w:rPr>
                <w:rFonts w:ascii="Times New Roman" w:hAnsi="Times New Roman" w:cs="Times New Roman"/>
                <w:sz w:val="20"/>
                <w:szCs w:val="20"/>
                <w:lang w:eastAsia="ar-SA"/>
              </w:rPr>
              <w:t>ΛΟΙΠΕΣ ΥΠΗΡΕΣΙΕΣ (πρόγραμμα,  παρακολούθηση εκδηλώσεων, επίσκεψη χώρων, γεύματα, κτλ.)</w:t>
            </w:r>
          </w:p>
        </w:tc>
        <w:tc>
          <w:tcPr>
            <w:tcW w:w="3788" w:type="dxa"/>
            <w:tcBorders>
              <w:top w:val="nil"/>
              <w:left w:val="single" w:sz="2" w:space="0" w:color="000000"/>
              <w:bottom w:val="single" w:sz="2" w:space="0" w:color="000000"/>
              <w:right w:val="single" w:sz="2" w:space="0" w:color="000000"/>
            </w:tcBorders>
          </w:tcPr>
          <w:p w:rsidR="00C20A43" w:rsidRPr="00D817A8" w:rsidRDefault="00C20A43" w:rsidP="00C20A43">
            <w:pPr>
              <w:suppressLineNumbers/>
              <w:suppressAutoHyphens/>
              <w:snapToGrid w:val="0"/>
              <w:spacing w:after="0" w:line="240" w:lineRule="auto"/>
              <w:jc w:val="center"/>
              <w:rPr>
                <w:rFonts w:ascii="Times New Roman" w:hAnsi="Times New Roman" w:cs="Times New Roman"/>
                <w:sz w:val="20"/>
                <w:szCs w:val="20"/>
                <w:lang w:eastAsia="ar-SA"/>
              </w:rPr>
            </w:pPr>
            <w:r w:rsidRPr="00D817A8">
              <w:rPr>
                <w:rFonts w:ascii="Times New Roman" w:hAnsi="Times New Roman" w:cs="Times New Roman"/>
                <w:sz w:val="20"/>
                <w:szCs w:val="20"/>
                <w:lang w:eastAsia="ar-SA"/>
              </w:rPr>
              <w:t>ΟΠΩΣ ΑΝΑΦΕΡΟΝΤΑΙ ΣΤΟ ΠΡΟΓΡΑΜΜΑ</w:t>
            </w:r>
          </w:p>
        </w:tc>
      </w:tr>
      <w:tr w:rsidR="00C20A43" w:rsidRPr="00186D91" w:rsidTr="00C20A43">
        <w:tc>
          <w:tcPr>
            <w:tcW w:w="500" w:type="dxa"/>
            <w:tcBorders>
              <w:top w:val="nil"/>
              <w:left w:val="single" w:sz="2" w:space="0" w:color="000000"/>
              <w:bottom w:val="single" w:sz="2" w:space="0" w:color="000000"/>
              <w:right w:val="nil"/>
            </w:tcBorders>
          </w:tcPr>
          <w:p w:rsidR="00C20A43" w:rsidRPr="00D817A8" w:rsidRDefault="00C20A43" w:rsidP="00C20A43">
            <w:pPr>
              <w:suppressLineNumbers/>
              <w:suppressAutoHyphens/>
              <w:snapToGrid w:val="0"/>
              <w:spacing w:after="0" w:line="240" w:lineRule="auto"/>
              <w:rPr>
                <w:rFonts w:ascii="Times New Roman" w:hAnsi="Times New Roman" w:cs="Times New Roman"/>
                <w:sz w:val="20"/>
                <w:szCs w:val="20"/>
                <w:lang w:eastAsia="ar-SA"/>
              </w:rPr>
            </w:pPr>
            <w:r w:rsidRPr="00D817A8">
              <w:rPr>
                <w:rFonts w:ascii="Times New Roman" w:hAnsi="Times New Roman" w:cs="Times New Roman"/>
                <w:sz w:val="20"/>
                <w:szCs w:val="20"/>
                <w:lang w:eastAsia="ar-SA"/>
              </w:rPr>
              <w:t>7</w:t>
            </w:r>
          </w:p>
        </w:tc>
        <w:tc>
          <w:tcPr>
            <w:tcW w:w="4720" w:type="dxa"/>
            <w:tcBorders>
              <w:top w:val="nil"/>
              <w:left w:val="single" w:sz="2" w:space="0" w:color="000000"/>
              <w:bottom w:val="single" w:sz="2" w:space="0" w:color="000000"/>
              <w:right w:val="nil"/>
            </w:tcBorders>
          </w:tcPr>
          <w:p w:rsidR="00C20A43" w:rsidRPr="00D817A8" w:rsidRDefault="00C20A43" w:rsidP="00C20A43">
            <w:pPr>
              <w:suppressLineNumbers/>
              <w:suppressAutoHyphens/>
              <w:snapToGrid w:val="0"/>
              <w:spacing w:after="0" w:line="240" w:lineRule="auto"/>
              <w:rPr>
                <w:rFonts w:ascii="Times New Roman" w:hAnsi="Times New Roman" w:cs="Times New Roman"/>
                <w:sz w:val="20"/>
                <w:szCs w:val="20"/>
                <w:lang w:eastAsia="ar-SA"/>
              </w:rPr>
            </w:pPr>
            <w:r w:rsidRPr="00D817A8">
              <w:rPr>
                <w:rFonts w:ascii="Times New Roman" w:hAnsi="Times New Roman" w:cs="Times New Roman"/>
                <w:sz w:val="20"/>
                <w:szCs w:val="20"/>
                <w:lang w:eastAsia="ar-SA"/>
              </w:rPr>
              <w:t xml:space="preserve">ΥΠΟΧΡΕΩΤΙΚΗ ΑΣΦΑΛΙΣΗ ΕΥΘΥΝΗΣ ΔΙΟΡΓΑΝΩΤΗ </w:t>
            </w:r>
            <w:r w:rsidRPr="00D817A8">
              <w:rPr>
                <w:rFonts w:ascii="Times New Roman" w:hAnsi="Times New Roman" w:cs="Times New Roman"/>
                <w:i/>
                <w:iCs/>
                <w:sz w:val="20"/>
                <w:szCs w:val="20"/>
                <w:lang w:eastAsia="ar-SA"/>
              </w:rPr>
              <w:t>(μόνο εάν πρόκειται για πολυήμερη εκδρομή)</w:t>
            </w:r>
          </w:p>
        </w:tc>
        <w:tc>
          <w:tcPr>
            <w:tcW w:w="3788" w:type="dxa"/>
            <w:tcBorders>
              <w:top w:val="nil"/>
              <w:left w:val="single" w:sz="2" w:space="0" w:color="000000"/>
              <w:bottom w:val="single" w:sz="2" w:space="0" w:color="000000"/>
              <w:right w:val="single" w:sz="2" w:space="0" w:color="000000"/>
            </w:tcBorders>
          </w:tcPr>
          <w:p w:rsidR="00C20A43" w:rsidRPr="00D817A8" w:rsidRDefault="00C20A43" w:rsidP="00C20A43">
            <w:pPr>
              <w:suppressLineNumbers/>
              <w:suppressAutoHyphens/>
              <w:snapToGrid w:val="0"/>
              <w:spacing w:after="0" w:line="240" w:lineRule="auto"/>
              <w:jc w:val="center"/>
              <w:rPr>
                <w:rFonts w:ascii="Times New Roman" w:hAnsi="Times New Roman" w:cs="Times New Roman"/>
                <w:sz w:val="20"/>
                <w:szCs w:val="20"/>
                <w:lang w:eastAsia="ar-SA"/>
              </w:rPr>
            </w:pPr>
            <w:r w:rsidRPr="00D817A8">
              <w:rPr>
                <w:rFonts w:ascii="Times New Roman" w:hAnsi="Times New Roman" w:cs="Times New Roman"/>
                <w:sz w:val="20"/>
                <w:szCs w:val="20"/>
                <w:lang w:eastAsia="ar-SA"/>
              </w:rPr>
              <w:t>ΝΑΙ</w:t>
            </w:r>
            <w:r w:rsidR="009B7FA2">
              <w:rPr>
                <w:rFonts w:ascii="Times New Roman" w:hAnsi="Times New Roman" w:cs="Times New Roman"/>
                <w:sz w:val="20"/>
                <w:szCs w:val="20"/>
                <w:lang w:eastAsia="ar-SA"/>
              </w:rPr>
              <w:t xml:space="preserve"> (σύμφωνα με την κείμενα νομοθεσία)</w:t>
            </w:r>
          </w:p>
        </w:tc>
      </w:tr>
      <w:tr w:rsidR="00C20A43" w:rsidRPr="00186D91" w:rsidTr="00C20A43">
        <w:tc>
          <w:tcPr>
            <w:tcW w:w="500" w:type="dxa"/>
            <w:tcBorders>
              <w:top w:val="nil"/>
              <w:left w:val="single" w:sz="2" w:space="0" w:color="000000"/>
              <w:bottom w:val="single" w:sz="2" w:space="0" w:color="000000"/>
              <w:right w:val="nil"/>
            </w:tcBorders>
          </w:tcPr>
          <w:p w:rsidR="00C20A43" w:rsidRPr="00D817A8" w:rsidRDefault="00C20A43" w:rsidP="00C20A43">
            <w:pPr>
              <w:suppressLineNumbers/>
              <w:suppressAutoHyphens/>
              <w:snapToGrid w:val="0"/>
              <w:spacing w:after="0" w:line="240" w:lineRule="auto"/>
              <w:rPr>
                <w:rFonts w:ascii="Times New Roman" w:hAnsi="Times New Roman" w:cs="Times New Roman"/>
                <w:sz w:val="20"/>
                <w:szCs w:val="20"/>
                <w:lang w:eastAsia="ar-SA"/>
              </w:rPr>
            </w:pPr>
            <w:r w:rsidRPr="00D817A8">
              <w:rPr>
                <w:rFonts w:ascii="Times New Roman" w:hAnsi="Times New Roman" w:cs="Times New Roman"/>
                <w:sz w:val="20"/>
                <w:szCs w:val="20"/>
                <w:lang w:eastAsia="ar-SA"/>
              </w:rPr>
              <w:t>8</w:t>
            </w:r>
          </w:p>
        </w:tc>
        <w:tc>
          <w:tcPr>
            <w:tcW w:w="4720" w:type="dxa"/>
            <w:tcBorders>
              <w:top w:val="nil"/>
              <w:left w:val="single" w:sz="2" w:space="0" w:color="000000"/>
              <w:bottom w:val="single" w:sz="2" w:space="0" w:color="000000"/>
              <w:right w:val="nil"/>
            </w:tcBorders>
          </w:tcPr>
          <w:p w:rsidR="00C20A43" w:rsidRPr="00D817A8" w:rsidRDefault="00C20A43" w:rsidP="00C20A43">
            <w:pPr>
              <w:suppressLineNumbers/>
              <w:suppressAutoHyphens/>
              <w:snapToGrid w:val="0"/>
              <w:spacing w:after="0" w:line="240" w:lineRule="auto"/>
              <w:rPr>
                <w:rFonts w:ascii="Times New Roman" w:hAnsi="Times New Roman" w:cs="Times New Roman"/>
                <w:sz w:val="20"/>
                <w:szCs w:val="20"/>
                <w:lang w:eastAsia="ar-SA"/>
              </w:rPr>
            </w:pPr>
            <w:r w:rsidRPr="00D817A8">
              <w:rPr>
                <w:rFonts w:ascii="Times New Roman" w:hAnsi="Times New Roman" w:cs="Times New Roman"/>
                <w:sz w:val="20"/>
                <w:szCs w:val="20"/>
                <w:lang w:eastAsia="ar-SA"/>
              </w:rPr>
              <w:t xml:space="preserve">ΠΡΟΣΘΕΤΗ ΠΡΟΑΙΡΕΤΙΚΗ ΑΣΦΑΛΙΣΗ ΚΑΛΥΨΗΣ ΕΞΟΔΩΝ ΣΕ ΠΕΡΙΠΤΩΣΗ ΑΤΥΧΗΜΑΤΟΣ Η΄ ΑΣΘΕΝΕΙΑΣ* </w:t>
            </w:r>
          </w:p>
        </w:tc>
        <w:tc>
          <w:tcPr>
            <w:tcW w:w="3788" w:type="dxa"/>
            <w:tcBorders>
              <w:top w:val="nil"/>
              <w:left w:val="single" w:sz="2" w:space="0" w:color="000000"/>
              <w:bottom w:val="single" w:sz="2" w:space="0" w:color="000000"/>
              <w:right w:val="single" w:sz="2" w:space="0" w:color="000000"/>
            </w:tcBorders>
          </w:tcPr>
          <w:p w:rsidR="00C20A43" w:rsidRPr="00D817A8" w:rsidRDefault="00C20A43" w:rsidP="00C20A43">
            <w:pPr>
              <w:suppressLineNumbers/>
              <w:suppressAutoHyphens/>
              <w:snapToGrid w:val="0"/>
              <w:spacing w:after="0" w:line="240" w:lineRule="auto"/>
              <w:jc w:val="center"/>
              <w:rPr>
                <w:rFonts w:ascii="Times New Roman" w:hAnsi="Times New Roman" w:cs="Times New Roman"/>
                <w:sz w:val="20"/>
                <w:szCs w:val="20"/>
                <w:lang w:eastAsia="ar-SA"/>
              </w:rPr>
            </w:pPr>
            <w:r w:rsidRPr="00D817A8">
              <w:rPr>
                <w:rFonts w:ascii="Times New Roman" w:hAnsi="Times New Roman" w:cs="Times New Roman"/>
                <w:sz w:val="20"/>
                <w:szCs w:val="20"/>
                <w:lang w:eastAsia="ar-SA"/>
              </w:rPr>
              <w:t>ΝΑΙ</w:t>
            </w:r>
            <w:r w:rsidR="009B7FA2">
              <w:rPr>
                <w:rFonts w:ascii="Times New Roman" w:hAnsi="Times New Roman" w:cs="Times New Roman"/>
                <w:sz w:val="20"/>
                <w:szCs w:val="20"/>
                <w:lang w:eastAsia="ar-SA"/>
              </w:rPr>
              <w:t xml:space="preserve"> (για κάθε μαθητή και καθηγητή χωριστά)</w:t>
            </w:r>
          </w:p>
        </w:tc>
      </w:tr>
      <w:tr w:rsidR="00C20A43" w:rsidRPr="00186D91" w:rsidTr="00C20A43">
        <w:tc>
          <w:tcPr>
            <w:tcW w:w="500" w:type="dxa"/>
            <w:tcBorders>
              <w:top w:val="nil"/>
              <w:left w:val="single" w:sz="2" w:space="0" w:color="000000"/>
              <w:bottom w:val="single" w:sz="2" w:space="0" w:color="000000"/>
              <w:right w:val="nil"/>
            </w:tcBorders>
          </w:tcPr>
          <w:p w:rsidR="00C20A43" w:rsidRPr="00D817A8" w:rsidRDefault="00C20A43" w:rsidP="00C20A43">
            <w:pPr>
              <w:suppressLineNumbers/>
              <w:suppressAutoHyphens/>
              <w:snapToGrid w:val="0"/>
              <w:spacing w:after="0" w:line="240" w:lineRule="auto"/>
              <w:rPr>
                <w:rFonts w:ascii="Times New Roman" w:hAnsi="Times New Roman" w:cs="Times New Roman"/>
                <w:sz w:val="20"/>
                <w:szCs w:val="20"/>
                <w:lang w:eastAsia="ar-SA"/>
              </w:rPr>
            </w:pPr>
            <w:r w:rsidRPr="00D817A8">
              <w:rPr>
                <w:rFonts w:ascii="Times New Roman" w:hAnsi="Times New Roman" w:cs="Times New Roman"/>
                <w:sz w:val="20"/>
                <w:szCs w:val="20"/>
                <w:lang w:eastAsia="ar-SA"/>
              </w:rPr>
              <w:t>9</w:t>
            </w:r>
          </w:p>
        </w:tc>
        <w:tc>
          <w:tcPr>
            <w:tcW w:w="4720" w:type="dxa"/>
            <w:tcBorders>
              <w:top w:val="nil"/>
              <w:left w:val="single" w:sz="2" w:space="0" w:color="000000"/>
              <w:bottom w:val="single" w:sz="2" w:space="0" w:color="000000"/>
              <w:right w:val="nil"/>
            </w:tcBorders>
          </w:tcPr>
          <w:p w:rsidR="00C20A43" w:rsidRPr="00D817A8" w:rsidRDefault="00C20A43" w:rsidP="00C20A43">
            <w:pPr>
              <w:suppressLineNumbers/>
              <w:suppressAutoHyphens/>
              <w:snapToGrid w:val="0"/>
              <w:spacing w:after="0" w:line="240" w:lineRule="auto"/>
              <w:rPr>
                <w:rFonts w:ascii="Times New Roman" w:hAnsi="Times New Roman" w:cs="Times New Roman"/>
                <w:sz w:val="20"/>
                <w:szCs w:val="20"/>
                <w:lang w:eastAsia="ar-SA"/>
              </w:rPr>
            </w:pPr>
            <w:r w:rsidRPr="00D817A8">
              <w:rPr>
                <w:rFonts w:ascii="Times New Roman" w:hAnsi="Times New Roman" w:cs="Times New Roman"/>
                <w:sz w:val="20"/>
                <w:szCs w:val="20"/>
                <w:lang w:eastAsia="ar-SA"/>
              </w:rPr>
              <w:t>ΤΕΛΙΚΗ ΣΥΝΟΛΙΚΗ ΤΙΜΗ ΟΡΓΑΝΩΜΕΝΟΥ ΤΑΞΙΔΙΟΥ (συμπερ. ΦΠΑ)</w:t>
            </w:r>
          </w:p>
        </w:tc>
        <w:tc>
          <w:tcPr>
            <w:tcW w:w="3788" w:type="dxa"/>
            <w:tcBorders>
              <w:top w:val="nil"/>
              <w:left w:val="single" w:sz="2" w:space="0" w:color="000000"/>
              <w:bottom w:val="single" w:sz="2" w:space="0" w:color="000000"/>
              <w:right w:val="single" w:sz="2" w:space="0" w:color="000000"/>
            </w:tcBorders>
          </w:tcPr>
          <w:p w:rsidR="00C20A43" w:rsidRPr="00D817A8" w:rsidRDefault="00C20A43" w:rsidP="00C20A43">
            <w:pPr>
              <w:suppressLineNumbers/>
              <w:suppressAutoHyphens/>
              <w:snapToGrid w:val="0"/>
              <w:spacing w:after="0" w:line="240" w:lineRule="auto"/>
              <w:jc w:val="center"/>
              <w:rPr>
                <w:rFonts w:ascii="Times New Roman" w:hAnsi="Times New Roman" w:cs="Times New Roman"/>
                <w:sz w:val="20"/>
                <w:szCs w:val="20"/>
                <w:lang w:eastAsia="ar-SA"/>
              </w:rPr>
            </w:pPr>
            <w:r w:rsidRPr="00D817A8">
              <w:rPr>
                <w:rFonts w:ascii="Times New Roman" w:hAnsi="Times New Roman" w:cs="Times New Roman"/>
                <w:sz w:val="20"/>
                <w:szCs w:val="20"/>
                <w:lang w:eastAsia="ar-SA"/>
              </w:rPr>
              <w:t>ΝΑΙ</w:t>
            </w:r>
          </w:p>
        </w:tc>
      </w:tr>
      <w:tr w:rsidR="00C20A43" w:rsidRPr="00186D91" w:rsidTr="00C20A43">
        <w:tc>
          <w:tcPr>
            <w:tcW w:w="500" w:type="dxa"/>
            <w:tcBorders>
              <w:top w:val="nil"/>
              <w:left w:val="single" w:sz="2" w:space="0" w:color="000000"/>
              <w:bottom w:val="single" w:sz="2" w:space="0" w:color="000000"/>
              <w:right w:val="nil"/>
            </w:tcBorders>
          </w:tcPr>
          <w:p w:rsidR="00C20A43" w:rsidRPr="00D817A8" w:rsidRDefault="00C20A43" w:rsidP="00C20A43">
            <w:pPr>
              <w:suppressLineNumbers/>
              <w:suppressAutoHyphens/>
              <w:snapToGrid w:val="0"/>
              <w:spacing w:after="0" w:line="240" w:lineRule="auto"/>
              <w:rPr>
                <w:rFonts w:ascii="Times New Roman" w:hAnsi="Times New Roman" w:cs="Times New Roman"/>
                <w:sz w:val="20"/>
                <w:szCs w:val="20"/>
                <w:lang w:eastAsia="ar-SA"/>
              </w:rPr>
            </w:pPr>
            <w:r w:rsidRPr="00D817A8">
              <w:rPr>
                <w:rFonts w:ascii="Times New Roman" w:hAnsi="Times New Roman" w:cs="Times New Roman"/>
                <w:sz w:val="20"/>
                <w:szCs w:val="20"/>
                <w:lang w:eastAsia="ar-SA"/>
              </w:rPr>
              <w:t>10</w:t>
            </w:r>
          </w:p>
        </w:tc>
        <w:tc>
          <w:tcPr>
            <w:tcW w:w="4720" w:type="dxa"/>
            <w:tcBorders>
              <w:top w:val="nil"/>
              <w:left w:val="single" w:sz="2" w:space="0" w:color="000000"/>
              <w:bottom w:val="single" w:sz="2" w:space="0" w:color="000000"/>
              <w:right w:val="nil"/>
            </w:tcBorders>
          </w:tcPr>
          <w:p w:rsidR="00C20A43" w:rsidRPr="00D817A8" w:rsidRDefault="00C20A43" w:rsidP="00C20A43">
            <w:pPr>
              <w:suppressLineNumbers/>
              <w:suppressAutoHyphens/>
              <w:snapToGrid w:val="0"/>
              <w:spacing w:after="0" w:line="240" w:lineRule="auto"/>
              <w:rPr>
                <w:rFonts w:ascii="Times New Roman" w:hAnsi="Times New Roman" w:cs="Times New Roman"/>
                <w:sz w:val="20"/>
                <w:szCs w:val="20"/>
                <w:lang w:eastAsia="ar-SA"/>
              </w:rPr>
            </w:pPr>
            <w:r w:rsidRPr="00D817A8">
              <w:rPr>
                <w:rFonts w:ascii="Times New Roman" w:hAnsi="Times New Roman" w:cs="Times New Roman"/>
                <w:sz w:val="20"/>
                <w:szCs w:val="20"/>
                <w:lang w:eastAsia="ar-SA"/>
              </w:rPr>
              <w:t>ΕΠΙΒΑΡΥΝΣΗ ΑΝΑ ΜΑΘΗΤΗ (συμπερ. ΦΠΑ)</w:t>
            </w:r>
          </w:p>
        </w:tc>
        <w:tc>
          <w:tcPr>
            <w:tcW w:w="3788" w:type="dxa"/>
            <w:tcBorders>
              <w:top w:val="nil"/>
              <w:left w:val="single" w:sz="2" w:space="0" w:color="000000"/>
              <w:bottom w:val="single" w:sz="2" w:space="0" w:color="000000"/>
              <w:right w:val="single" w:sz="2" w:space="0" w:color="000000"/>
            </w:tcBorders>
          </w:tcPr>
          <w:p w:rsidR="00C20A43" w:rsidRPr="00D817A8" w:rsidRDefault="00C20A43" w:rsidP="00C20A43">
            <w:pPr>
              <w:suppressLineNumbers/>
              <w:suppressAutoHyphens/>
              <w:snapToGrid w:val="0"/>
              <w:spacing w:after="0" w:line="240" w:lineRule="auto"/>
              <w:jc w:val="center"/>
              <w:rPr>
                <w:rFonts w:ascii="Times New Roman" w:hAnsi="Times New Roman" w:cs="Times New Roman"/>
                <w:sz w:val="20"/>
                <w:szCs w:val="20"/>
                <w:lang w:eastAsia="ar-SA"/>
              </w:rPr>
            </w:pPr>
            <w:r w:rsidRPr="00D817A8">
              <w:rPr>
                <w:rFonts w:ascii="Times New Roman" w:hAnsi="Times New Roman" w:cs="Times New Roman"/>
                <w:sz w:val="20"/>
                <w:szCs w:val="20"/>
                <w:lang w:eastAsia="ar-SA"/>
              </w:rPr>
              <w:t>ΝΑΙ</w:t>
            </w:r>
          </w:p>
        </w:tc>
      </w:tr>
      <w:tr w:rsidR="00C20A43" w:rsidRPr="00186D91" w:rsidTr="00C20A43">
        <w:tc>
          <w:tcPr>
            <w:tcW w:w="500" w:type="dxa"/>
            <w:tcBorders>
              <w:top w:val="nil"/>
              <w:left w:val="single" w:sz="2" w:space="0" w:color="000000"/>
              <w:bottom w:val="single" w:sz="2" w:space="0" w:color="000000"/>
              <w:right w:val="nil"/>
            </w:tcBorders>
          </w:tcPr>
          <w:p w:rsidR="00C20A43" w:rsidRPr="00D817A8" w:rsidRDefault="00C20A43" w:rsidP="00C20A43">
            <w:pPr>
              <w:suppressLineNumbers/>
              <w:suppressAutoHyphens/>
              <w:snapToGrid w:val="0"/>
              <w:spacing w:after="0" w:line="240" w:lineRule="auto"/>
              <w:rPr>
                <w:rFonts w:ascii="Times New Roman" w:hAnsi="Times New Roman" w:cs="Times New Roman"/>
                <w:sz w:val="20"/>
                <w:szCs w:val="20"/>
                <w:lang w:eastAsia="ar-SA"/>
              </w:rPr>
            </w:pPr>
            <w:r w:rsidRPr="00D817A8">
              <w:rPr>
                <w:rFonts w:ascii="Times New Roman" w:hAnsi="Times New Roman" w:cs="Times New Roman"/>
                <w:sz w:val="20"/>
                <w:szCs w:val="20"/>
                <w:lang w:eastAsia="ar-SA"/>
              </w:rPr>
              <w:t>11</w:t>
            </w:r>
          </w:p>
        </w:tc>
        <w:tc>
          <w:tcPr>
            <w:tcW w:w="4720" w:type="dxa"/>
            <w:tcBorders>
              <w:top w:val="nil"/>
              <w:left w:val="single" w:sz="2" w:space="0" w:color="000000"/>
              <w:bottom w:val="single" w:sz="2" w:space="0" w:color="000000"/>
              <w:right w:val="nil"/>
            </w:tcBorders>
          </w:tcPr>
          <w:p w:rsidR="00C20A43" w:rsidRPr="00D817A8" w:rsidRDefault="00C20A43" w:rsidP="00C20A43">
            <w:pPr>
              <w:suppressLineNumbers/>
              <w:suppressAutoHyphens/>
              <w:snapToGrid w:val="0"/>
              <w:spacing w:after="0" w:line="240" w:lineRule="auto"/>
              <w:rPr>
                <w:rFonts w:ascii="Times New Roman" w:hAnsi="Times New Roman" w:cs="Times New Roman"/>
                <w:sz w:val="20"/>
                <w:szCs w:val="20"/>
                <w:lang w:eastAsia="ar-SA"/>
              </w:rPr>
            </w:pPr>
            <w:r w:rsidRPr="00D817A8">
              <w:rPr>
                <w:rFonts w:ascii="Times New Roman" w:hAnsi="Times New Roman" w:cs="Times New Roman"/>
                <w:sz w:val="20"/>
                <w:szCs w:val="20"/>
                <w:lang w:eastAsia="ar-SA"/>
              </w:rPr>
              <w:t>ΚΑΤΑΛΗΚΤΙΚΗ ΗΜΕΡΟΜΗΝΙΑ ΚΑΙ ΩΡΑ  ΥΠΟΒΟΛΗΣ ΠΡΟΣΦΟΡΑΣ</w:t>
            </w:r>
          </w:p>
        </w:tc>
        <w:tc>
          <w:tcPr>
            <w:tcW w:w="3788" w:type="dxa"/>
            <w:tcBorders>
              <w:top w:val="nil"/>
              <w:left w:val="single" w:sz="2" w:space="0" w:color="000000"/>
              <w:bottom w:val="single" w:sz="2" w:space="0" w:color="000000"/>
              <w:right w:val="single" w:sz="2" w:space="0" w:color="000000"/>
            </w:tcBorders>
          </w:tcPr>
          <w:p w:rsidR="00C20A43" w:rsidRPr="00D817A8" w:rsidRDefault="009B7FA2" w:rsidP="00C20A43">
            <w:pPr>
              <w:suppressLineNumbers/>
              <w:suppressAutoHyphens/>
              <w:snapToGrid w:val="0"/>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Δευτέρα,18/02/2019, ώρα 12.00μ.μ.</w:t>
            </w:r>
          </w:p>
        </w:tc>
      </w:tr>
      <w:tr w:rsidR="00C20A43" w:rsidRPr="00186D91" w:rsidTr="00C20A43">
        <w:tc>
          <w:tcPr>
            <w:tcW w:w="500" w:type="dxa"/>
            <w:tcBorders>
              <w:top w:val="nil"/>
              <w:left w:val="single" w:sz="2" w:space="0" w:color="000000"/>
              <w:bottom w:val="single" w:sz="2" w:space="0" w:color="000000"/>
              <w:right w:val="nil"/>
            </w:tcBorders>
          </w:tcPr>
          <w:p w:rsidR="00C20A43" w:rsidRPr="00D817A8" w:rsidRDefault="00C20A43" w:rsidP="00C20A43">
            <w:pPr>
              <w:suppressLineNumbers/>
              <w:suppressAutoHyphens/>
              <w:snapToGrid w:val="0"/>
              <w:spacing w:after="0" w:line="240" w:lineRule="auto"/>
              <w:rPr>
                <w:rFonts w:ascii="Times New Roman" w:hAnsi="Times New Roman" w:cs="Times New Roman"/>
                <w:sz w:val="20"/>
                <w:szCs w:val="20"/>
                <w:lang w:eastAsia="ar-SA"/>
              </w:rPr>
            </w:pPr>
            <w:r w:rsidRPr="00D817A8">
              <w:rPr>
                <w:rFonts w:ascii="Times New Roman" w:hAnsi="Times New Roman" w:cs="Times New Roman"/>
                <w:sz w:val="20"/>
                <w:szCs w:val="20"/>
                <w:lang w:eastAsia="ar-SA"/>
              </w:rPr>
              <w:t>12</w:t>
            </w:r>
          </w:p>
        </w:tc>
        <w:tc>
          <w:tcPr>
            <w:tcW w:w="4720" w:type="dxa"/>
            <w:tcBorders>
              <w:top w:val="nil"/>
              <w:left w:val="single" w:sz="2" w:space="0" w:color="000000"/>
              <w:bottom w:val="single" w:sz="2" w:space="0" w:color="000000"/>
              <w:right w:val="nil"/>
            </w:tcBorders>
          </w:tcPr>
          <w:p w:rsidR="00C20A43" w:rsidRPr="00D817A8" w:rsidRDefault="00C20A43" w:rsidP="00C20A43">
            <w:pPr>
              <w:suppressLineNumbers/>
              <w:suppressAutoHyphens/>
              <w:snapToGrid w:val="0"/>
              <w:spacing w:after="0" w:line="240" w:lineRule="auto"/>
              <w:rPr>
                <w:rFonts w:ascii="Times New Roman" w:hAnsi="Times New Roman" w:cs="Times New Roman"/>
                <w:sz w:val="20"/>
                <w:szCs w:val="20"/>
                <w:lang w:eastAsia="ar-SA"/>
              </w:rPr>
            </w:pPr>
            <w:r w:rsidRPr="00D817A8">
              <w:rPr>
                <w:rFonts w:ascii="Times New Roman" w:hAnsi="Times New Roman" w:cs="Times New Roman"/>
                <w:sz w:val="20"/>
                <w:szCs w:val="20"/>
                <w:lang w:eastAsia="ar-SA"/>
              </w:rPr>
              <w:t>ΗΜΕΡΟΜΗΝΙΑ ΚΑΙ ΩΡΑ ΑΝΟΙΓΜΑΤΟΣ ΠΡΟΣΦΟΡΩΝ</w:t>
            </w:r>
          </w:p>
        </w:tc>
        <w:tc>
          <w:tcPr>
            <w:tcW w:w="3788" w:type="dxa"/>
            <w:tcBorders>
              <w:top w:val="nil"/>
              <w:left w:val="single" w:sz="2" w:space="0" w:color="000000"/>
              <w:bottom w:val="single" w:sz="2" w:space="0" w:color="000000"/>
              <w:right w:val="single" w:sz="2" w:space="0" w:color="000000"/>
            </w:tcBorders>
          </w:tcPr>
          <w:p w:rsidR="00C20A43" w:rsidRPr="00D817A8" w:rsidRDefault="00BD27B5" w:rsidP="00C20A43">
            <w:pPr>
              <w:suppressLineNumbers/>
              <w:suppressAutoHyphens/>
              <w:snapToGrid w:val="0"/>
              <w:spacing w:after="0" w:line="240" w:lineRule="auto"/>
              <w:rPr>
                <w:rFonts w:ascii="Times New Roman" w:hAnsi="Times New Roman" w:cs="Times New Roman"/>
                <w:b/>
                <w:bCs/>
                <w:sz w:val="24"/>
                <w:szCs w:val="24"/>
                <w:lang w:eastAsia="ar-SA"/>
              </w:rPr>
            </w:pPr>
            <w:r>
              <w:rPr>
                <w:rFonts w:ascii="Times New Roman" w:hAnsi="Times New Roman" w:cs="Times New Roman"/>
                <w:b/>
                <w:bCs/>
                <w:sz w:val="24"/>
                <w:szCs w:val="24"/>
                <w:lang w:eastAsia="ar-SA"/>
              </w:rPr>
              <w:t>Δευτέρα, 18/02/2019,ώρα 12.30μ.μ.</w:t>
            </w:r>
          </w:p>
        </w:tc>
      </w:tr>
    </w:tbl>
    <w:p w:rsidR="00C20A43" w:rsidRDefault="00C20A43" w:rsidP="00C20A43"/>
    <w:p w:rsidR="00C20A43" w:rsidRPr="00C20A43" w:rsidRDefault="00C20A43" w:rsidP="00C010DF">
      <w:pPr>
        <w:spacing w:after="0" w:line="360" w:lineRule="auto"/>
        <w:jc w:val="both"/>
        <w:rPr>
          <w:spacing w:val="-5"/>
        </w:rPr>
      </w:pPr>
    </w:p>
    <w:p w:rsidR="00C010DF" w:rsidRPr="00D817A8" w:rsidRDefault="00C010DF" w:rsidP="00C010DF">
      <w:pPr>
        <w:spacing w:after="0" w:line="240" w:lineRule="auto"/>
        <w:jc w:val="both"/>
        <w:rPr>
          <w:rFonts w:ascii="Arial" w:hAnsi="Arial" w:cs="Arial"/>
          <w:b/>
          <w:bCs/>
          <w:spacing w:val="-5"/>
          <w:sz w:val="24"/>
          <w:szCs w:val="24"/>
        </w:rPr>
      </w:pPr>
      <w:r w:rsidRPr="00D817A8">
        <w:rPr>
          <w:rFonts w:ascii="Arial" w:hAnsi="Arial" w:cs="Arial"/>
          <w:b/>
          <w:bCs/>
          <w:spacing w:val="-5"/>
          <w:sz w:val="24"/>
          <w:szCs w:val="24"/>
        </w:rPr>
        <w:t>ΠΑΡΑΤΗΡΗΣΗ</w:t>
      </w:r>
    </w:p>
    <w:p w:rsidR="00C010DF" w:rsidRPr="00D817A8" w:rsidRDefault="00C010DF" w:rsidP="00C010DF">
      <w:pPr>
        <w:spacing w:after="0" w:line="240" w:lineRule="auto"/>
        <w:jc w:val="both"/>
        <w:rPr>
          <w:rFonts w:ascii="Arial" w:hAnsi="Arial" w:cs="Arial"/>
          <w:b/>
          <w:bCs/>
          <w:spacing w:val="-5"/>
          <w:sz w:val="24"/>
          <w:szCs w:val="24"/>
        </w:rPr>
      </w:pPr>
    </w:p>
    <w:p w:rsidR="00C010DF" w:rsidRDefault="00C010DF" w:rsidP="00C010DF">
      <w:pPr>
        <w:spacing w:after="0" w:line="240" w:lineRule="auto"/>
        <w:jc w:val="both"/>
        <w:rPr>
          <w:rFonts w:ascii="Arial" w:hAnsi="Arial" w:cs="Arial"/>
          <w:b/>
          <w:bCs/>
          <w:spacing w:val="-5"/>
          <w:sz w:val="24"/>
          <w:szCs w:val="24"/>
        </w:rPr>
      </w:pPr>
      <w:r w:rsidRPr="00D817A8">
        <w:rPr>
          <w:rFonts w:ascii="Arial" w:hAnsi="Arial" w:cs="Arial"/>
          <w:b/>
          <w:bCs/>
          <w:spacing w:val="-5"/>
          <w:sz w:val="24"/>
          <w:szCs w:val="24"/>
        </w:rPr>
        <w:t>Η επιτροπή αξιολόγησης πέραν της τιμής, συνεκτιμά την ποιότητα, την αξιοπιστία του ταξιδιωτικού γραφείου και το εύρος των προσφερομένων παροχών σύμφωνα και με το άρθρο. 13, ΦΕΚ 681/Β/6-3-2017, Υπ. Απ. 33120/ΓΔ4.</w:t>
      </w:r>
    </w:p>
    <w:p w:rsidR="007478AF" w:rsidRPr="00D817A8" w:rsidRDefault="007478AF" w:rsidP="00C010DF">
      <w:pPr>
        <w:spacing w:after="0" w:line="240" w:lineRule="auto"/>
        <w:jc w:val="both"/>
        <w:rPr>
          <w:rFonts w:ascii="Arial" w:hAnsi="Arial" w:cs="Arial"/>
          <w:b/>
          <w:bCs/>
          <w:spacing w:val="-5"/>
          <w:sz w:val="24"/>
          <w:szCs w:val="24"/>
        </w:rPr>
      </w:pPr>
    </w:p>
    <w:p w:rsidR="007478AF" w:rsidRPr="00C20A43" w:rsidRDefault="00295C5D" w:rsidP="00C010DF">
      <w:pPr>
        <w:spacing w:after="0" w:line="240" w:lineRule="auto"/>
        <w:jc w:val="both"/>
        <w:rPr>
          <w:rFonts w:ascii="Times New Roman" w:hAnsi="Times New Roman" w:cs="Times New Roman"/>
          <w:sz w:val="24"/>
          <w:szCs w:val="24"/>
        </w:rPr>
      </w:pPr>
      <w:r w:rsidRPr="00C20A43">
        <w:rPr>
          <w:rFonts w:ascii="Times New Roman" w:hAnsi="Times New Roman" w:cs="Times New Roman"/>
          <w:sz w:val="24"/>
          <w:szCs w:val="24"/>
        </w:rPr>
        <w:t xml:space="preserve">Το </w:t>
      </w:r>
      <w:r w:rsidR="00A523A7" w:rsidRPr="00C20A43">
        <w:rPr>
          <w:rFonts w:ascii="Times New Roman" w:hAnsi="Times New Roman" w:cs="Times New Roman"/>
          <w:sz w:val="24"/>
          <w:szCs w:val="24"/>
        </w:rPr>
        <w:t xml:space="preserve"> ενδεικτικό </w:t>
      </w:r>
      <w:r w:rsidRPr="00C20A43">
        <w:rPr>
          <w:rFonts w:ascii="Times New Roman" w:hAnsi="Times New Roman" w:cs="Times New Roman"/>
          <w:sz w:val="24"/>
          <w:szCs w:val="24"/>
        </w:rPr>
        <w:t xml:space="preserve">πρόγραμμα της εκδρομής θα περιλαμβάνει: </w:t>
      </w:r>
    </w:p>
    <w:p w:rsidR="007478AF" w:rsidRPr="00C20A43" w:rsidRDefault="007478AF" w:rsidP="00C010DF">
      <w:pPr>
        <w:spacing w:after="0" w:line="240" w:lineRule="auto"/>
        <w:jc w:val="both"/>
        <w:rPr>
          <w:rFonts w:ascii="Times New Roman" w:hAnsi="Times New Roman" w:cs="Times New Roman"/>
          <w:sz w:val="24"/>
          <w:szCs w:val="24"/>
        </w:rPr>
      </w:pPr>
    </w:p>
    <w:p w:rsidR="00C010DF" w:rsidRPr="00C20A43" w:rsidRDefault="007478AF" w:rsidP="00C010DF">
      <w:pPr>
        <w:spacing w:after="0" w:line="240" w:lineRule="auto"/>
        <w:jc w:val="both"/>
        <w:rPr>
          <w:rFonts w:ascii="Times New Roman" w:hAnsi="Times New Roman" w:cs="Times New Roman"/>
          <w:sz w:val="24"/>
          <w:szCs w:val="24"/>
        </w:rPr>
      </w:pPr>
      <w:r w:rsidRPr="00C20A43">
        <w:rPr>
          <w:rFonts w:ascii="Times New Roman" w:hAnsi="Times New Roman" w:cs="Times New Roman"/>
          <w:sz w:val="24"/>
          <w:szCs w:val="24"/>
        </w:rPr>
        <w:t>1</w:t>
      </w:r>
      <w:r w:rsidRPr="00C20A43">
        <w:rPr>
          <w:rFonts w:ascii="Times New Roman" w:hAnsi="Times New Roman" w:cs="Times New Roman"/>
          <w:sz w:val="24"/>
          <w:szCs w:val="24"/>
          <w:vertAlign w:val="superscript"/>
        </w:rPr>
        <w:t>η</w:t>
      </w:r>
      <w:r w:rsidRPr="00C20A43">
        <w:rPr>
          <w:rFonts w:ascii="Times New Roman" w:hAnsi="Times New Roman" w:cs="Times New Roman"/>
          <w:sz w:val="24"/>
          <w:szCs w:val="24"/>
        </w:rPr>
        <w:t xml:space="preserve"> μέρα 8</w:t>
      </w:r>
      <w:r w:rsidR="00295C5D" w:rsidRPr="00C20A43">
        <w:rPr>
          <w:rFonts w:ascii="Times New Roman" w:hAnsi="Times New Roman" w:cs="Times New Roman"/>
          <w:sz w:val="24"/>
          <w:szCs w:val="24"/>
        </w:rPr>
        <w:t>:30 Αναχώρηση από το χώρο του</w:t>
      </w:r>
      <w:r w:rsidRPr="00C20A43">
        <w:rPr>
          <w:rFonts w:ascii="Times New Roman" w:hAnsi="Times New Roman" w:cs="Times New Roman"/>
          <w:sz w:val="24"/>
          <w:szCs w:val="24"/>
        </w:rPr>
        <w:t xml:space="preserve"> Σχολείου</w:t>
      </w:r>
      <w:r w:rsidR="00FF3C00" w:rsidRPr="00C20A43">
        <w:rPr>
          <w:rFonts w:ascii="Times New Roman" w:hAnsi="Times New Roman" w:cs="Times New Roman"/>
          <w:sz w:val="24"/>
          <w:szCs w:val="24"/>
        </w:rPr>
        <w:t>.</w:t>
      </w:r>
      <w:r w:rsidRPr="00C20A43">
        <w:rPr>
          <w:rFonts w:ascii="Times New Roman" w:hAnsi="Times New Roman" w:cs="Times New Roman"/>
          <w:sz w:val="24"/>
          <w:szCs w:val="24"/>
        </w:rPr>
        <w:t xml:space="preserve"> Ενδιάμεση </w:t>
      </w:r>
      <w:r w:rsidR="00295C5D" w:rsidRPr="00C20A43">
        <w:rPr>
          <w:rFonts w:ascii="Times New Roman" w:hAnsi="Times New Roman" w:cs="Times New Roman"/>
          <w:sz w:val="24"/>
          <w:szCs w:val="24"/>
        </w:rPr>
        <w:t>στάση</w:t>
      </w:r>
      <w:r w:rsidRPr="00C20A43">
        <w:rPr>
          <w:rFonts w:ascii="Times New Roman" w:hAnsi="Times New Roman" w:cs="Times New Roman"/>
          <w:sz w:val="24"/>
          <w:szCs w:val="24"/>
        </w:rPr>
        <w:t xml:space="preserve"> στη Καλαμπάκα.</w:t>
      </w:r>
      <w:r w:rsidR="00657B77" w:rsidRPr="00C20A43">
        <w:rPr>
          <w:rFonts w:ascii="Times New Roman" w:hAnsi="Times New Roman" w:cs="Times New Roman"/>
          <w:sz w:val="24"/>
          <w:szCs w:val="24"/>
        </w:rPr>
        <w:t xml:space="preserve"> </w:t>
      </w:r>
      <w:r w:rsidRPr="00C20A43">
        <w:rPr>
          <w:rFonts w:ascii="Times New Roman" w:hAnsi="Times New Roman" w:cs="Times New Roman"/>
          <w:sz w:val="24"/>
          <w:szCs w:val="24"/>
        </w:rPr>
        <w:t xml:space="preserve"> </w:t>
      </w:r>
      <w:r w:rsidR="00657B77" w:rsidRPr="00C20A43">
        <w:rPr>
          <w:rFonts w:ascii="Times New Roman" w:hAnsi="Times New Roman" w:cs="Times New Roman"/>
          <w:sz w:val="24"/>
          <w:szCs w:val="24"/>
        </w:rPr>
        <w:t xml:space="preserve">Άφιξη </w:t>
      </w:r>
      <w:r w:rsidRPr="00C20A43">
        <w:rPr>
          <w:rFonts w:ascii="Times New Roman" w:hAnsi="Times New Roman" w:cs="Times New Roman"/>
          <w:sz w:val="24"/>
          <w:szCs w:val="24"/>
        </w:rPr>
        <w:t>στην πόλη των Ιωαννίνων. Τα</w:t>
      </w:r>
      <w:r w:rsidR="00657B77" w:rsidRPr="00C20A43">
        <w:rPr>
          <w:rFonts w:ascii="Times New Roman" w:hAnsi="Times New Roman" w:cs="Times New Roman"/>
          <w:sz w:val="24"/>
          <w:szCs w:val="24"/>
        </w:rPr>
        <w:t>κτοποίηση στο ξενοδοχείο. Γεύμα</w:t>
      </w:r>
      <w:r w:rsidRPr="00C20A43">
        <w:rPr>
          <w:rFonts w:ascii="Times New Roman" w:hAnsi="Times New Roman" w:cs="Times New Roman"/>
          <w:sz w:val="24"/>
          <w:szCs w:val="24"/>
        </w:rPr>
        <w:t>.</w:t>
      </w:r>
      <w:r w:rsidR="00295C5D" w:rsidRPr="00C20A43">
        <w:rPr>
          <w:rFonts w:ascii="Times New Roman" w:hAnsi="Times New Roman" w:cs="Times New Roman"/>
          <w:sz w:val="24"/>
          <w:szCs w:val="24"/>
        </w:rPr>
        <w:t xml:space="preserve"> Μουσείο </w:t>
      </w:r>
      <w:proofErr w:type="spellStart"/>
      <w:r w:rsidR="00295C5D" w:rsidRPr="00C20A43">
        <w:rPr>
          <w:rFonts w:ascii="Times New Roman" w:hAnsi="Times New Roman" w:cs="Times New Roman"/>
          <w:sz w:val="24"/>
          <w:szCs w:val="24"/>
        </w:rPr>
        <w:t>Βρέλλη</w:t>
      </w:r>
      <w:proofErr w:type="spellEnd"/>
      <w:r w:rsidRPr="00C20A43">
        <w:rPr>
          <w:rFonts w:ascii="Times New Roman" w:hAnsi="Times New Roman" w:cs="Times New Roman"/>
          <w:sz w:val="24"/>
          <w:szCs w:val="24"/>
        </w:rPr>
        <w:t>. Επιστροφή στο ξενοδοχείο.</w:t>
      </w:r>
      <w:r w:rsidR="00F71377" w:rsidRPr="00C20A43">
        <w:rPr>
          <w:rFonts w:ascii="Times New Roman" w:hAnsi="Times New Roman" w:cs="Times New Roman"/>
          <w:color w:val="000000"/>
          <w:sz w:val="24"/>
          <w:szCs w:val="24"/>
          <w:shd w:val="clear" w:color="auto" w:fill="F8F8F8"/>
        </w:rPr>
        <w:t xml:space="preserve"> Ξενάγηση πεζή στο κέντρο των Ιωαννίνων.</w:t>
      </w:r>
      <w:r w:rsidRPr="00C20A43">
        <w:rPr>
          <w:rFonts w:ascii="Times New Roman" w:hAnsi="Times New Roman" w:cs="Times New Roman"/>
          <w:sz w:val="24"/>
          <w:szCs w:val="24"/>
        </w:rPr>
        <w:t xml:space="preserve"> Δείπνο</w:t>
      </w:r>
    </w:p>
    <w:p w:rsidR="007478AF" w:rsidRPr="00C20A43" w:rsidRDefault="007478AF" w:rsidP="00C010DF">
      <w:pPr>
        <w:spacing w:after="0" w:line="240" w:lineRule="auto"/>
        <w:jc w:val="both"/>
        <w:rPr>
          <w:rFonts w:ascii="Times New Roman" w:hAnsi="Times New Roman" w:cs="Times New Roman"/>
          <w:spacing w:val="-5"/>
          <w:sz w:val="24"/>
          <w:szCs w:val="24"/>
        </w:rPr>
      </w:pPr>
    </w:p>
    <w:p w:rsidR="00F71377" w:rsidRPr="00C20A43" w:rsidRDefault="00295C5D" w:rsidP="00C010DF">
      <w:pPr>
        <w:spacing w:after="0" w:line="240" w:lineRule="auto"/>
        <w:jc w:val="both"/>
        <w:rPr>
          <w:rFonts w:ascii="Times New Roman" w:hAnsi="Times New Roman" w:cs="Times New Roman"/>
          <w:color w:val="000000"/>
          <w:sz w:val="24"/>
          <w:szCs w:val="24"/>
          <w:shd w:val="clear" w:color="auto" w:fill="F8F8F8"/>
        </w:rPr>
      </w:pPr>
      <w:r w:rsidRPr="00C20A43">
        <w:rPr>
          <w:rFonts w:ascii="Times New Roman" w:hAnsi="Times New Roman" w:cs="Times New Roman"/>
          <w:color w:val="000000"/>
          <w:sz w:val="24"/>
          <w:szCs w:val="24"/>
          <w:shd w:val="clear" w:color="auto" w:fill="F8F8F8"/>
        </w:rPr>
        <w:t>2</w:t>
      </w:r>
      <w:r w:rsidRPr="00C20A43">
        <w:rPr>
          <w:rFonts w:ascii="Times New Roman" w:hAnsi="Times New Roman" w:cs="Times New Roman"/>
          <w:color w:val="000000"/>
          <w:sz w:val="24"/>
          <w:szCs w:val="24"/>
          <w:shd w:val="clear" w:color="auto" w:fill="F8F8F8"/>
          <w:vertAlign w:val="superscript"/>
        </w:rPr>
        <w:t>η</w:t>
      </w:r>
      <w:r w:rsidRPr="00C20A43">
        <w:rPr>
          <w:rFonts w:ascii="Times New Roman" w:hAnsi="Times New Roman" w:cs="Times New Roman"/>
          <w:color w:val="000000"/>
          <w:sz w:val="24"/>
          <w:szCs w:val="24"/>
          <w:shd w:val="clear" w:color="auto" w:fill="F8F8F8"/>
        </w:rPr>
        <w:t xml:space="preserve">  ημέρα: Νησάκι της Κυράς </w:t>
      </w:r>
      <w:proofErr w:type="spellStart"/>
      <w:r w:rsidRPr="00C20A43">
        <w:rPr>
          <w:rFonts w:ascii="Times New Roman" w:hAnsi="Times New Roman" w:cs="Times New Roman"/>
          <w:color w:val="000000"/>
          <w:sz w:val="24"/>
          <w:szCs w:val="24"/>
          <w:shd w:val="clear" w:color="auto" w:fill="F8F8F8"/>
        </w:rPr>
        <w:t>Φροσύνης</w:t>
      </w:r>
      <w:proofErr w:type="spellEnd"/>
      <w:r w:rsidRPr="00C20A43">
        <w:rPr>
          <w:rFonts w:ascii="Times New Roman" w:hAnsi="Times New Roman" w:cs="Times New Roman"/>
          <w:color w:val="000000"/>
          <w:sz w:val="24"/>
          <w:szCs w:val="24"/>
          <w:shd w:val="clear" w:color="auto" w:fill="F8F8F8"/>
        </w:rPr>
        <w:t xml:space="preserve"> – Κάστρο Ιωαννίνων –</w:t>
      </w:r>
      <w:r w:rsidR="00F71377" w:rsidRPr="00C20A43">
        <w:rPr>
          <w:rFonts w:ascii="Times New Roman" w:hAnsi="Times New Roman" w:cs="Times New Roman"/>
          <w:color w:val="000000"/>
          <w:sz w:val="24"/>
          <w:szCs w:val="24"/>
          <w:shd w:val="clear" w:color="auto" w:fill="F8F8F8"/>
        </w:rPr>
        <w:t xml:space="preserve"> Ξενάγηση στο ιστορικό κέντρο</w:t>
      </w:r>
    </w:p>
    <w:p w:rsidR="00F71377" w:rsidRPr="00C20A43" w:rsidRDefault="00295C5D" w:rsidP="00F71377">
      <w:pPr>
        <w:spacing w:after="0" w:line="240" w:lineRule="auto"/>
        <w:jc w:val="both"/>
        <w:rPr>
          <w:rFonts w:ascii="Times New Roman" w:hAnsi="Times New Roman" w:cs="Times New Roman"/>
          <w:color w:val="000000"/>
          <w:sz w:val="24"/>
          <w:szCs w:val="24"/>
          <w:shd w:val="clear" w:color="auto" w:fill="F8F8F8"/>
        </w:rPr>
      </w:pPr>
      <w:r w:rsidRPr="00C20A43">
        <w:rPr>
          <w:rFonts w:ascii="Times New Roman" w:hAnsi="Times New Roman" w:cs="Times New Roman"/>
          <w:color w:val="000000"/>
          <w:sz w:val="24"/>
          <w:szCs w:val="24"/>
          <w:shd w:val="clear" w:color="auto" w:fill="F8F8F8"/>
        </w:rPr>
        <w:t xml:space="preserve">Μετά το πρόγευμα αναχώρηση για το «νησάκι της κυρά </w:t>
      </w:r>
      <w:proofErr w:type="spellStart"/>
      <w:r w:rsidRPr="00C20A43">
        <w:rPr>
          <w:rFonts w:ascii="Times New Roman" w:hAnsi="Times New Roman" w:cs="Times New Roman"/>
          <w:color w:val="000000"/>
          <w:sz w:val="24"/>
          <w:szCs w:val="24"/>
          <w:shd w:val="clear" w:color="auto" w:fill="F8F8F8"/>
        </w:rPr>
        <w:t>Φροσύνης</w:t>
      </w:r>
      <w:proofErr w:type="spellEnd"/>
      <w:r w:rsidRPr="00C20A43">
        <w:rPr>
          <w:rFonts w:ascii="Times New Roman" w:hAnsi="Times New Roman" w:cs="Times New Roman"/>
          <w:color w:val="000000"/>
          <w:sz w:val="24"/>
          <w:szCs w:val="24"/>
          <w:shd w:val="clear" w:color="auto" w:fill="F8F8F8"/>
        </w:rPr>
        <w:t xml:space="preserve">». Το μεσημέρι θα επισκεφθούμε το Κάστρο των Ιωαννίνων , το τζαμί του </w:t>
      </w:r>
      <w:proofErr w:type="spellStart"/>
      <w:r w:rsidRPr="00C20A43">
        <w:rPr>
          <w:rFonts w:ascii="Times New Roman" w:hAnsi="Times New Roman" w:cs="Times New Roman"/>
          <w:color w:val="000000"/>
          <w:sz w:val="24"/>
          <w:szCs w:val="24"/>
          <w:shd w:val="clear" w:color="auto" w:fill="F8F8F8"/>
        </w:rPr>
        <w:t>Ασλάν</w:t>
      </w:r>
      <w:proofErr w:type="spellEnd"/>
      <w:r w:rsidRPr="00C20A43">
        <w:rPr>
          <w:rFonts w:ascii="Times New Roman" w:hAnsi="Times New Roman" w:cs="Times New Roman"/>
          <w:color w:val="000000"/>
          <w:sz w:val="24"/>
          <w:szCs w:val="24"/>
          <w:shd w:val="clear" w:color="auto" w:fill="F8F8F8"/>
        </w:rPr>
        <w:t xml:space="preserve"> Αγά και το Αρχαιολογικό Μουσείο.</w:t>
      </w:r>
      <w:r w:rsidR="00657B77" w:rsidRPr="00C20A43">
        <w:rPr>
          <w:rFonts w:ascii="Times New Roman" w:hAnsi="Times New Roman" w:cs="Times New Roman"/>
          <w:color w:val="000000"/>
          <w:sz w:val="24"/>
          <w:szCs w:val="24"/>
          <w:shd w:val="clear" w:color="auto" w:fill="F8F8F8"/>
        </w:rPr>
        <w:t xml:space="preserve"> Επίσκεψη στο μουσείο </w:t>
      </w:r>
      <w:proofErr w:type="spellStart"/>
      <w:r w:rsidR="00657B77" w:rsidRPr="00C20A43">
        <w:rPr>
          <w:rFonts w:ascii="Times New Roman" w:hAnsi="Times New Roman" w:cs="Times New Roman"/>
          <w:color w:val="000000"/>
          <w:sz w:val="24"/>
          <w:szCs w:val="24"/>
          <w:shd w:val="clear" w:color="auto" w:fill="F8F8F8"/>
        </w:rPr>
        <w:t>αργυροτεχνίας</w:t>
      </w:r>
      <w:proofErr w:type="spellEnd"/>
      <w:r w:rsidR="00F71377" w:rsidRPr="00C20A43">
        <w:rPr>
          <w:rFonts w:ascii="Times New Roman" w:hAnsi="Times New Roman" w:cs="Times New Roman"/>
          <w:color w:val="000000"/>
          <w:sz w:val="24"/>
          <w:szCs w:val="24"/>
          <w:shd w:val="clear" w:color="auto" w:fill="F8F8F8"/>
        </w:rPr>
        <w:t>. Περίπατος στην παραλίμνια περιοχή. Δείπνο- Διανυκτέρευση.</w:t>
      </w:r>
      <w:r w:rsidRPr="00C20A43">
        <w:rPr>
          <w:rFonts w:ascii="Times New Roman" w:hAnsi="Times New Roman" w:cs="Times New Roman"/>
          <w:color w:val="000000"/>
          <w:sz w:val="24"/>
          <w:szCs w:val="24"/>
          <w:shd w:val="clear" w:color="auto" w:fill="F8F8F8"/>
        </w:rPr>
        <w:t xml:space="preserve"> </w:t>
      </w:r>
    </w:p>
    <w:p w:rsidR="00F71377" w:rsidRPr="00C20A43" w:rsidRDefault="00F71377" w:rsidP="00F71377">
      <w:pPr>
        <w:spacing w:after="0" w:line="240" w:lineRule="auto"/>
        <w:jc w:val="both"/>
        <w:rPr>
          <w:rFonts w:ascii="Times New Roman" w:hAnsi="Times New Roman" w:cs="Times New Roman"/>
          <w:color w:val="000000"/>
          <w:sz w:val="24"/>
          <w:szCs w:val="24"/>
          <w:shd w:val="clear" w:color="auto" w:fill="F8F8F8"/>
        </w:rPr>
      </w:pPr>
    </w:p>
    <w:p w:rsidR="00295C5D" w:rsidRDefault="00295C5D" w:rsidP="00FF3C00">
      <w:pPr>
        <w:spacing w:after="0" w:line="240" w:lineRule="auto"/>
        <w:jc w:val="both"/>
        <w:rPr>
          <w:rFonts w:ascii="Times New Roman" w:hAnsi="Times New Roman" w:cs="Times New Roman"/>
          <w:color w:val="000000"/>
          <w:sz w:val="24"/>
          <w:szCs w:val="24"/>
          <w:shd w:val="clear" w:color="auto" w:fill="F8F8F8"/>
        </w:rPr>
      </w:pPr>
      <w:r w:rsidRPr="00C20A43">
        <w:rPr>
          <w:rFonts w:ascii="Times New Roman" w:hAnsi="Times New Roman" w:cs="Times New Roman"/>
          <w:color w:val="000000"/>
          <w:sz w:val="24"/>
          <w:szCs w:val="24"/>
          <w:shd w:val="clear" w:color="auto" w:fill="F8F8F8"/>
        </w:rPr>
        <w:t>3</w:t>
      </w:r>
      <w:r w:rsidRPr="00C20A43">
        <w:rPr>
          <w:rFonts w:ascii="Times New Roman" w:hAnsi="Times New Roman" w:cs="Times New Roman"/>
          <w:color w:val="000000"/>
          <w:sz w:val="24"/>
          <w:szCs w:val="24"/>
          <w:shd w:val="clear" w:color="auto" w:fill="F8F8F8"/>
          <w:vertAlign w:val="superscript"/>
        </w:rPr>
        <w:t>η</w:t>
      </w:r>
      <w:r w:rsidRPr="00C20A43">
        <w:rPr>
          <w:rFonts w:ascii="Times New Roman" w:hAnsi="Times New Roman" w:cs="Times New Roman"/>
          <w:color w:val="000000"/>
          <w:sz w:val="24"/>
          <w:szCs w:val="24"/>
          <w:shd w:val="clear" w:color="auto" w:fill="F8F8F8"/>
        </w:rPr>
        <w:t xml:space="preserve">  ημέρα: Ιωάννινα </w:t>
      </w:r>
      <w:r w:rsidR="00A523A7" w:rsidRPr="00C20A43">
        <w:rPr>
          <w:rFonts w:ascii="Times New Roman" w:hAnsi="Times New Roman" w:cs="Times New Roman"/>
          <w:color w:val="000000"/>
          <w:sz w:val="24"/>
          <w:szCs w:val="24"/>
          <w:shd w:val="clear" w:color="auto" w:fill="F8F8F8"/>
        </w:rPr>
        <w:t xml:space="preserve">– Μέτσοβο – Καλαμπάκα </w:t>
      </w:r>
      <w:r w:rsidRPr="00C20A43">
        <w:rPr>
          <w:rFonts w:ascii="Times New Roman" w:hAnsi="Times New Roman" w:cs="Times New Roman"/>
          <w:color w:val="000000"/>
          <w:sz w:val="24"/>
          <w:szCs w:val="24"/>
          <w:shd w:val="clear" w:color="auto" w:fill="F8F8F8"/>
        </w:rPr>
        <w:t>– Παλαμάς </w:t>
      </w:r>
      <w:r w:rsidRPr="00C20A43">
        <w:rPr>
          <w:rFonts w:ascii="Times New Roman" w:hAnsi="Times New Roman" w:cs="Times New Roman"/>
          <w:color w:val="000000"/>
          <w:sz w:val="24"/>
          <w:szCs w:val="24"/>
        </w:rPr>
        <w:br/>
      </w:r>
      <w:r w:rsidRPr="00C20A43">
        <w:rPr>
          <w:rFonts w:ascii="Times New Roman" w:hAnsi="Times New Roman" w:cs="Times New Roman"/>
          <w:color w:val="000000"/>
          <w:sz w:val="24"/>
          <w:szCs w:val="24"/>
          <w:shd w:val="clear" w:color="auto" w:fill="F8F8F8"/>
        </w:rPr>
        <w:t xml:space="preserve">Μετά το πρόγευμα αναχωρούμε για την επίσκεψή μας </w:t>
      </w:r>
      <w:r w:rsidR="00F71377" w:rsidRPr="00C20A43">
        <w:rPr>
          <w:rFonts w:ascii="Times New Roman" w:hAnsi="Times New Roman" w:cs="Times New Roman"/>
          <w:color w:val="000000"/>
          <w:sz w:val="24"/>
          <w:szCs w:val="24"/>
          <w:shd w:val="clear" w:color="auto" w:fill="F8F8F8"/>
        </w:rPr>
        <w:t>στο Σπηλαίο του Περάματος Ιωαννίνων. Ξενάγηση.</w:t>
      </w:r>
      <w:r w:rsidR="00F71377" w:rsidRPr="00C20A43">
        <w:rPr>
          <w:rFonts w:ascii="Times New Roman" w:hAnsi="Times New Roman" w:cs="Times New Roman"/>
          <w:sz w:val="24"/>
          <w:szCs w:val="24"/>
        </w:rPr>
        <w:t xml:space="preserve"> Επίσκεψη στο Κέντρο Προβολής Σπηλαίου και Υποδοχής </w:t>
      </w:r>
      <w:r w:rsidR="00F71377" w:rsidRPr="00C20A43">
        <w:rPr>
          <w:rFonts w:ascii="Times New Roman" w:hAnsi="Times New Roman" w:cs="Times New Roman"/>
          <w:sz w:val="24"/>
          <w:szCs w:val="24"/>
        </w:rPr>
        <w:lastRenderedPageBreak/>
        <w:t xml:space="preserve">Επισκεπτών        « Άννα </w:t>
      </w:r>
      <w:proofErr w:type="spellStart"/>
      <w:r w:rsidR="00F71377" w:rsidRPr="00C20A43">
        <w:rPr>
          <w:rFonts w:ascii="Times New Roman" w:hAnsi="Times New Roman" w:cs="Times New Roman"/>
          <w:sz w:val="24"/>
          <w:szCs w:val="24"/>
        </w:rPr>
        <w:t>Πετροχείλου</w:t>
      </w:r>
      <w:proofErr w:type="spellEnd"/>
      <w:r w:rsidR="00F71377" w:rsidRPr="00C20A43">
        <w:rPr>
          <w:rFonts w:ascii="Times New Roman" w:hAnsi="Times New Roman" w:cs="Times New Roman"/>
          <w:sz w:val="24"/>
          <w:szCs w:val="24"/>
        </w:rPr>
        <w:t>». Επόμενη στάση</w:t>
      </w:r>
      <w:r w:rsidR="00FF3C00" w:rsidRPr="00C20A43">
        <w:rPr>
          <w:rFonts w:ascii="Times New Roman" w:hAnsi="Times New Roman" w:cs="Times New Roman"/>
          <w:color w:val="000000"/>
          <w:sz w:val="24"/>
          <w:szCs w:val="24"/>
          <w:shd w:val="clear" w:color="auto" w:fill="F8F8F8"/>
        </w:rPr>
        <w:t xml:space="preserve"> </w:t>
      </w:r>
      <w:r w:rsidRPr="00C20A43">
        <w:rPr>
          <w:rFonts w:ascii="Times New Roman" w:hAnsi="Times New Roman" w:cs="Times New Roman"/>
          <w:color w:val="000000"/>
          <w:sz w:val="24"/>
          <w:szCs w:val="24"/>
          <w:shd w:val="clear" w:color="auto" w:fill="F8F8F8"/>
        </w:rPr>
        <w:t>στο γραφικό Μέτσοβο. Αφού κάνουμε μια σύντομη βόλτα στα πέτρινα δρομάκια της πόλης θα επισκεφθούμε την Πινακοθήκη Αβέρωφ όπου στεγάζονται πίνακες και γλυπτά των σημαντικότερων Ελλήνων καλλιτεχνών του 19ου και 20ου αιώνα και έπειτα θα δούμε το αρχοντικό Τοσίτσα το οποίο φιλοξενεί στους χώρους του το Μουσείο Λαϊκής Τέχνης με εκθέματα από το 17ο έως τον 19ο αιώνα. Στην συνέχεια θα επισκεφθούμε την Καλαμπάκα.</w:t>
      </w:r>
      <w:r w:rsidR="00F71377" w:rsidRPr="00C20A43">
        <w:rPr>
          <w:rFonts w:ascii="Times New Roman" w:hAnsi="Times New Roman" w:cs="Times New Roman"/>
          <w:color w:val="000000"/>
          <w:sz w:val="24"/>
          <w:szCs w:val="24"/>
          <w:shd w:val="clear" w:color="auto" w:fill="F8F8F8"/>
        </w:rPr>
        <w:t xml:space="preserve"> </w:t>
      </w:r>
      <w:r w:rsidRPr="00C20A43">
        <w:rPr>
          <w:rFonts w:ascii="Times New Roman" w:hAnsi="Times New Roman" w:cs="Times New Roman"/>
          <w:color w:val="000000"/>
          <w:sz w:val="24"/>
          <w:szCs w:val="24"/>
          <w:shd w:val="clear" w:color="auto" w:fill="F8F8F8"/>
        </w:rPr>
        <w:t>Τέλος φθάνουμε αργά το απόγευμα στον Παλαμά.</w:t>
      </w:r>
    </w:p>
    <w:p w:rsidR="004F6144" w:rsidRDefault="004F6144" w:rsidP="00FF3C00">
      <w:pPr>
        <w:spacing w:after="0" w:line="240" w:lineRule="auto"/>
        <w:jc w:val="both"/>
        <w:rPr>
          <w:rFonts w:ascii="Times New Roman" w:hAnsi="Times New Roman" w:cs="Times New Roman"/>
          <w:color w:val="000000"/>
          <w:sz w:val="24"/>
          <w:szCs w:val="24"/>
          <w:shd w:val="clear" w:color="auto" w:fill="F8F8F8"/>
        </w:rPr>
      </w:pPr>
    </w:p>
    <w:p w:rsidR="004F6144" w:rsidRPr="005B61F8" w:rsidRDefault="004F6144" w:rsidP="004F6144">
      <w:pPr>
        <w:pStyle w:val="Web"/>
      </w:pPr>
      <w:r w:rsidRPr="005B61F8">
        <w:t>Το λεωφορείο να είναι διαθέσιμο για την πραγματοποίηση των προγραμματισμένων μετακινήσεων και τυχ</w:t>
      </w:r>
      <w:r>
        <w:t>ό</w:t>
      </w:r>
      <w:r w:rsidRPr="005B61F8">
        <w:t>ν απρόβλεπτων αλλά αναγκαίων που πιθανά  να προκύψουν.</w:t>
      </w:r>
    </w:p>
    <w:p w:rsidR="004F6144" w:rsidRDefault="004F6144" w:rsidP="004F6144">
      <w:pPr>
        <w:pStyle w:val="Web"/>
      </w:pPr>
      <w:r w:rsidRPr="005B61F8">
        <w:t>Οι</w:t>
      </w:r>
      <w:r w:rsidR="00BD27B5">
        <w:t xml:space="preserve"> προσφορές θα ανοιχτούν τη </w:t>
      </w:r>
      <w:r w:rsidR="00BD27B5" w:rsidRPr="00BD27B5">
        <w:rPr>
          <w:b/>
        </w:rPr>
        <w:t>Δευτέρα</w:t>
      </w:r>
      <w:r w:rsidRPr="00BD27B5">
        <w:rPr>
          <w:b/>
        </w:rPr>
        <w:t xml:space="preserve"> </w:t>
      </w:r>
      <w:r w:rsidR="00BD27B5">
        <w:rPr>
          <w:b/>
        </w:rPr>
        <w:t>18/02/2019</w:t>
      </w:r>
      <w:r>
        <w:rPr>
          <w:b/>
        </w:rPr>
        <w:t xml:space="preserve"> στις 12.30 </w:t>
      </w:r>
      <w:proofErr w:type="spellStart"/>
      <w:r>
        <w:rPr>
          <w:b/>
        </w:rPr>
        <w:t>μ</w:t>
      </w:r>
      <w:r w:rsidRPr="005B61F8">
        <w:rPr>
          <w:b/>
        </w:rPr>
        <w:t>.μ</w:t>
      </w:r>
      <w:proofErr w:type="spellEnd"/>
      <w:r w:rsidRPr="005B61F8">
        <w:t>., ενώπιον των συνοδών καθηγητών, αντιπροσώπων των μαθητών και του Συλλόγου Γονέων και Κηδεμόνων, όπως προβλέπει ο νόμος.</w:t>
      </w:r>
    </w:p>
    <w:p w:rsidR="004F6144" w:rsidRDefault="004F6144" w:rsidP="00FF3C00">
      <w:pPr>
        <w:spacing w:after="0" w:line="240" w:lineRule="auto"/>
        <w:jc w:val="both"/>
        <w:rPr>
          <w:rFonts w:ascii="Times New Roman" w:hAnsi="Times New Roman" w:cs="Times New Roman"/>
          <w:color w:val="000000"/>
          <w:sz w:val="24"/>
          <w:szCs w:val="24"/>
          <w:shd w:val="clear" w:color="auto" w:fill="F8F8F8"/>
        </w:rPr>
      </w:pPr>
    </w:p>
    <w:p w:rsidR="00D15585" w:rsidRDefault="00D15585" w:rsidP="00FF3C00">
      <w:pPr>
        <w:spacing w:after="0" w:line="240" w:lineRule="auto"/>
        <w:jc w:val="both"/>
        <w:rPr>
          <w:rFonts w:ascii="Times New Roman" w:hAnsi="Times New Roman" w:cs="Times New Roman"/>
          <w:color w:val="000000"/>
          <w:sz w:val="24"/>
          <w:szCs w:val="24"/>
          <w:shd w:val="clear" w:color="auto" w:fill="F8F8F8"/>
        </w:rPr>
      </w:pPr>
    </w:p>
    <w:p w:rsidR="00D15585" w:rsidRDefault="00D15585" w:rsidP="00FF3C00">
      <w:pPr>
        <w:spacing w:after="0" w:line="240" w:lineRule="auto"/>
        <w:jc w:val="both"/>
        <w:rPr>
          <w:rFonts w:ascii="Times New Roman" w:hAnsi="Times New Roman" w:cs="Times New Roman"/>
          <w:color w:val="000000"/>
          <w:sz w:val="24"/>
          <w:szCs w:val="24"/>
          <w:shd w:val="clear" w:color="auto" w:fill="F8F8F8"/>
        </w:rPr>
      </w:pPr>
    </w:p>
    <w:p w:rsidR="00D15585" w:rsidRDefault="00D15585" w:rsidP="00FF3C00">
      <w:pPr>
        <w:spacing w:after="0" w:line="240" w:lineRule="auto"/>
        <w:jc w:val="both"/>
        <w:rPr>
          <w:rFonts w:ascii="Times New Roman" w:hAnsi="Times New Roman" w:cs="Times New Roman"/>
          <w:color w:val="000000"/>
          <w:sz w:val="24"/>
          <w:szCs w:val="24"/>
          <w:shd w:val="clear" w:color="auto" w:fill="F8F8F8"/>
        </w:rPr>
      </w:pPr>
    </w:p>
    <w:p w:rsidR="00D15585" w:rsidRDefault="00D15585" w:rsidP="00FF3C00">
      <w:pPr>
        <w:spacing w:after="0" w:line="240" w:lineRule="auto"/>
        <w:jc w:val="both"/>
        <w:rPr>
          <w:rFonts w:ascii="Times New Roman" w:hAnsi="Times New Roman" w:cs="Times New Roman"/>
          <w:color w:val="000000"/>
          <w:sz w:val="24"/>
          <w:szCs w:val="24"/>
          <w:shd w:val="clear" w:color="auto" w:fill="F8F8F8"/>
        </w:rPr>
      </w:pPr>
    </w:p>
    <w:p w:rsidR="00D15585" w:rsidRDefault="00D15585" w:rsidP="00FF3C00">
      <w:pPr>
        <w:spacing w:after="0" w:line="240" w:lineRule="auto"/>
        <w:jc w:val="both"/>
        <w:rPr>
          <w:rFonts w:ascii="Times New Roman" w:hAnsi="Times New Roman" w:cs="Times New Roman"/>
          <w:color w:val="000000"/>
          <w:sz w:val="24"/>
          <w:szCs w:val="24"/>
          <w:shd w:val="clear" w:color="auto" w:fill="F8F8F8"/>
        </w:rPr>
      </w:pPr>
    </w:p>
    <w:p w:rsidR="00D15585" w:rsidRDefault="00D15585" w:rsidP="00FF3C00">
      <w:pPr>
        <w:spacing w:after="0" w:line="240" w:lineRule="auto"/>
        <w:jc w:val="both"/>
        <w:rPr>
          <w:rFonts w:ascii="Times New Roman" w:hAnsi="Times New Roman" w:cs="Times New Roman"/>
          <w:color w:val="000000"/>
          <w:sz w:val="24"/>
          <w:szCs w:val="24"/>
          <w:shd w:val="clear" w:color="auto" w:fill="F8F8F8"/>
        </w:rPr>
      </w:pPr>
    </w:p>
    <w:p w:rsidR="00D15585" w:rsidRDefault="00D15585" w:rsidP="00FF3C00">
      <w:pPr>
        <w:spacing w:after="0" w:line="240" w:lineRule="auto"/>
        <w:jc w:val="both"/>
        <w:rPr>
          <w:rFonts w:ascii="Times New Roman" w:hAnsi="Times New Roman" w:cs="Times New Roman"/>
          <w:color w:val="000000"/>
          <w:sz w:val="24"/>
          <w:szCs w:val="24"/>
          <w:shd w:val="clear" w:color="auto" w:fill="F8F8F8"/>
        </w:rPr>
      </w:pPr>
    </w:p>
    <w:p w:rsidR="00D15585" w:rsidRDefault="00D15585" w:rsidP="00FF3C00">
      <w:pPr>
        <w:spacing w:after="0" w:line="240" w:lineRule="auto"/>
        <w:jc w:val="both"/>
        <w:rPr>
          <w:rFonts w:ascii="Times New Roman" w:hAnsi="Times New Roman" w:cs="Times New Roman"/>
          <w:color w:val="000000"/>
          <w:sz w:val="24"/>
          <w:szCs w:val="24"/>
          <w:shd w:val="clear" w:color="auto" w:fill="F8F8F8"/>
        </w:rPr>
      </w:pPr>
    </w:p>
    <w:p w:rsidR="00D15585" w:rsidRDefault="00D15585" w:rsidP="00FF3C00">
      <w:pPr>
        <w:spacing w:after="0" w:line="240" w:lineRule="auto"/>
        <w:jc w:val="both"/>
        <w:rPr>
          <w:rFonts w:ascii="Times New Roman" w:hAnsi="Times New Roman" w:cs="Times New Roman"/>
          <w:color w:val="000000"/>
          <w:sz w:val="24"/>
          <w:szCs w:val="24"/>
          <w:shd w:val="clear" w:color="auto" w:fill="F8F8F8"/>
        </w:rPr>
      </w:pPr>
    </w:p>
    <w:p w:rsidR="00D15585" w:rsidRDefault="00D15585" w:rsidP="00FF3C00">
      <w:pPr>
        <w:spacing w:after="0" w:line="240" w:lineRule="auto"/>
        <w:jc w:val="both"/>
        <w:rPr>
          <w:rFonts w:ascii="Times New Roman" w:hAnsi="Times New Roman" w:cs="Times New Roman"/>
          <w:color w:val="000000"/>
          <w:sz w:val="24"/>
          <w:szCs w:val="24"/>
          <w:shd w:val="clear" w:color="auto" w:fill="F8F8F8"/>
        </w:rPr>
      </w:pPr>
    </w:p>
    <w:p w:rsidR="00D15585" w:rsidRDefault="00D15585" w:rsidP="00FF3C00">
      <w:pPr>
        <w:spacing w:after="0" w:line="240" w:lineRule="auto"/>
        <w:jc w:val="both"/>
        <w:rPr>
          <w:rFonts w:ascii="Times New Roman" w:hAnsi="Times New Roman" w:cs="Times New Roman"/>
          <w:color w:val="000000"/>
          <w:sz w:val="24"/>
          <w:szCs w:val="24"/>
          <w:shd w:val="clear" w:color="auto" w:fill="F8F8F8"/>
        </w:rPr>
      </w:pPr>
    </w:p>
    <w:p w:rsidR="00D15585" w:rsidRDefault="00D15585" w:rsidP="00FF3C00">
      <w:pPr>
        <w:spacing w:after="0" w:line="240" w:lineRule="auto"/>
        <w:jc w:val="both"/>
        <w:rPr>
          <w:rFonts w:ascii="Times New Roman" w:hAnsi="Times New Roman" w:cs="Times New Roman"/>
          <w:color w:val="000000"/>
          <w:sz w:val="24"/>
          <w:szCs w:val="24"/>
          <w:shd w:val="clear" w:color="auto" w:fill="F8F8F8"/>
        </w:rPr>
      </w:pPr>
    </w:p>
    <w:p w:rsidR="00D15585" w:rsidRDefault="00D15585" w:rsidP="00FF3C00">
      <w:pPr>
        <w:spacing w:after="0" w:line="240" w:lineRule="auto"/>
        <w:jc w:val="both"/>
        <w:rPr>
          <w:rFonts w:ascii="Times New Roman" w:hAnsi="Times New Roman" w:cs="Times New Roman"/>
          <w:color w:val="000000"/>
          <w:sz w:val="24"/>
          <w:szCs w:val="24"/>
          <w:shd w:val="clear" w:color="auto" w:fill="F8F8F8"/>
        </w:rPr>
      </w:pPr>
    </w:p>
    <w:p w:rsidR="00D15585" w:rsidRPr="005B61F8" w:rsidRDefault="00D15585" w:rsidP="00D15585">
      <w:pPr>
        <w:pStyle w:val="Web"/>
        <w:jc w:val="both"/>
        <w:rPr>
          <w:b/>
        </w:rPr>
      </w:pPr>
      <w:r>
        <w:rPr>
          <w:color w:val="000000"/>
          <w:shd w:val="clear" w:color="auto" w:fill="F8F8F8"/>
        </w:rPr>
        <w:t xml:space="preserve">                                                                                    </w:t>
      </w:r>
      <w:r w:rsidRPr="005B61F8">
        <w:rPr>
          <w:b/>
        </w:rPr>
        <w:t>Ο ΔΙΕΥΘΥΝΤΗΣ</w:t>
      </w:r>
    </w:p>
    <w:p w:rsidR="00D15585" w:rsidRPr="005B61F8" w:rsidRDefault="00D15585" w:rsidP="00D15585">
      <w:pPr>
        <w:pStyle w:val="Web"/>
        <w:jc w:val="both"/>
        <w:rPr>
          <w:b/>
        </w:rPr>
      </w:pPr>
    </w:p>
    <w:p w:rsidR="00D15585" w:rsidRPr="005B61F8" w:rsidRDefault="00D15585" w:rsidP="00D15585">
      <w:pPr>
        <w:pStyle w:val="Web"/>
        <w:jc w:val="both"/>
        <w:rPr>
          <w:b/>
        </w:rPr>
      </w:pPr>
    </w:p>
    <w:p w:rsidR="00D15585" w:rsidRPr="005B61F8" w:rsidRDefault="00D15585" w:rsidP="00D15585">
      <w:pPr>
        <w:pStyle w:val="Web"/>
        <w:jc w:val="both"/>
        <w:rPr>
          <w:b/>
        </w:rPr>
      </w:pPr>
      <w:r w:rsidRPr="005B61F8">
        <w:t xml:space="preserve">                                                                                </w:t>
      </w:r>
      <w:r w:rsidRPr="005B61F8">
        <w:rPr>
          <w:b/>
        </w:rPr>
        <w:t>ΤΣΙΑΜΑΛΟΣ   ΠΑΝΤΕΛΗΣ</w:t>
      </w:r>
    </w:p>
    <w:p w:rsidR="00D15585" w:rsidRPr="00C20A43" w:rsidRDefault="00D15585" w:rsidP="00FF3C00">
      <w:pPr>
        <w:spacing w:after="0" w:line="240" w:lineRule="auto"/>
        <w:jc w:val="both"/>
        <w:rPr>
          <w:rFonts w:ascii="Times New Roman" w:hAnsi="Times New Roman" w:cs="Times New Roman"/>
          <w:color w:val="000000"/>
          <w:sz w:val="24"/>
          <w:szCs w:val="24"/>
          <w:shd w:val="clear" w:color="auto" w:fill="F8F8F8"/>
        </w:rPr>
      </w:pPr>
    </w:p>
    <w:sectPr w:rsidR="00D15585" w:rsidRPr="00C20A43" w:rsidSect="00C010DF">
      <w:pgSz w:w="11906" w:h="16838"/>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D6240"/>
    <w:multiLevelType w:val="hybridMultilevel"/>
    <w:tmpl w:val="1EDAE340"/>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10DF"/>
    <w:rsid w:val="0019125B"/>
    <w:rsid w:val="00295C5D"/>
    <w:rsid w:val="002D23FB"/>
    <w:rsid w:val="00350051"/>
    <w:rsid w:val="00445621"/>
    <w:rsid w:val="004B76D0"/>
    <w:rsid w:val="004F6144"/>
    <w:rsid w:val="005B10A1"/>
    <w:rsid w:val="00657B77"/>
    <w:rsid w:val="007478AF"/>
    <w:rsid w:val="007E1106"/>
    <w:rsid w:val="008276D7"/>
    <w:rsid w:val="00872E2F"/>
    <w:rsid w:val="009A3F57"/>
    <w:rsid w:val="009B7FA2"/>
    <w:rsid w:val="00A523A7"/>
    <w:rsid w:val="00AD4780"/>
    <w:rsid w:val="00BD27B5"/>
    <w:rsid w:val="00C010DF"/>
    <w:rsid w:val="00C20A43"/>
    <w:rsid w:val="00C77C67"/>
    <w:rsid w:val="00CF7D29"/>
    <w:rsid w:val="00D15585"/>
    <w:rsid w:val="00DE4587"/>
    <w:rsid w:val="00F71377"/>
    <w:rsid w:val="00FF3C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0DF"/>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20A4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20A43"/>
    <w:rPr>
      <w:rFonts w:ascii="Tahoma" w:eastAsia="Calibri" w:hAnsi="Tahoma" w:cs="Tahoma"/>
      <w:sz w:val="16"/>
      <w:szCs w:val="16"/>
    </w:rPr>
  </w:style>
  <w:style w:type="paragraph" w:styleId="Web">
    <w:name w:val="Normal (Web)"/>
    <w:basedOn w:val="a"/>
    <w:rsid w:val="00D15585"/>
    <w:pPr>
      <w:spacing w:before="100" w:beforeAutospacing="1" w:after="119" w:line="240" w:lineRule="auto"/>
    </w:pPr>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760</Words>
  <Characters>4109</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KATHIGITES</dc:creator>
  <cp:lastModifiedBy>KATHIGITES</cp:lastModifiedBy>
  <cp:revision>8</cp:revision>
  <dcterms:created xsi:type="dcterms:W3CDTF">2019-02-06T08:37:00Z</dcterms:created>
  <dcterms:modified xsi:type="dcterms:W3CDTF">2019-02-08T07:59:00Z</dcterms:modified>
</cp:coreProperties>
</file>